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A5E" w14:textId="77777777" w:rsidR="00F5582A" w:rsidRDefault="00B27958" w:rsidP="00B27958">
      <w:pPr>
        <w:rPr>
          <w:noProof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1E75AAA0" wp14:editId="155C196D">
            <wp:simplePos x="0" y="0"/>
            <wp:positionH relativeFrom="margin">
              <wp:posOffset>4283075</wp:posOffset>
            </wp:positionH>
            <wp:positionV relativeFrom="paragraph">
              <wp:posOffset>29210</wp:posOffset>
            </wp:positionV>
            <wp:extent cx="1652905" cy="622935"/>
            <wp:effectExtent l="0" t="0" r="0" b="0"/>
            <wp:wrapTight wrapText="bothSides">
              <wp:wrapPolygon edited="0">
                <wp:start x="0" y="0"/>
                <wp:lineTo x="0" y="21138"/>
                <wp:lineTo x="21409" y="21138"/>
                <wp:lineTo x="214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 wp14:anchorId="0BB24E76" wp14:editId="20BA785B">
            <wp:extent cx="2301570" cy="6645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70" cy="66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15A2" w14:textId="77777777" w:rsidR="00B27958" w:rsidRDefault="00B27958" w:rsidP="00B27958">
      <w:pPr>
        <w:rPr>
          <w:noProof/>
        </w:rPr>
      </w:pPr>
    </w:p>
    <w:p w14:paraId="0A09A526" w14:textId="77777777" w:rsidR="00B27958" w:rsidRDefault="00B27958" w:rsidP="00B27958">
      <w:pPr>
        <w:rPr>
          <w:noProof/>
        </w:rPr>
      </w:pPr>
    </w:p>
    <w:p w14:paraId="2F114640" w14:textId="77777777" w:rsidR="00B27958" w:rsidRDefault="00B27958" w:rsidP="00B27958">
      <w:pPr>
        <w:rPr>
          <w:noProof/>
        </w:rPr>
      </w:pPr>
    </w:p>
    <w:p w14:paraId="44C0C101" w14:textId="77777777" w:rsidR="00B27958" w:rsidRDefault="00B27958" w:rsidP="00B27958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C16DBB5" wp14:editId="5E1844B4">
            <wp:extent cx="3490347" cy="2078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347" cy="207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2AF4" w14:textId="77777777" w:rsidR="00B27958" w:rsidRDefault="00B27958" w:rsidP="00B27958">
      <w:pPr>
        <w:jc w:val="center"/>
      </w:pPr>
    </w:p>
    <w:p w14:paraId="27B19DDF" w14:textId="7F85BEB1" w:rsidR="00B27958" w:rsidRPr="00E25161" w:rsidRDefault="00E25161" w:rsidP="00E25161">
      <w:pPr>
        <w:rPr>
          <w:i/>
          <w:iCs/>
          <w:color w:val="FF0000"/>
        </w:rPr>
      </w:pPr>
      <w:r w:rsidRPr="00E25161">
        <w:rPr>
          <w:i/>
          <w:iCs/>
          <w:color w:val="FF0000"/>
        </w:rPr>
        <w:t>str. 77 .pdf</w:t>
      </w:r>
    </w:p>
    <w:p w14:paraId="64023592" w14:textId="77777777" w:rsidR="00B27958" w:rsidRDefault="00B27958" w:rsidP="00B27958">
      <w:pPr>
        <w:jc w:val="center"/>
      </w:pPr>
    </w:p>
    <w:p w14:paraId="43CE1FC5" w14:textId="77777777" w:rsidR="00B27958" w:rsidRDefault="00B27958" w:rsidP="00B27958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E509227" wp14:editId="2D55B9C9">
            <wp:extent cx="2633772" cy="9505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72" cy="95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9A76" w14:textId="77777777" w:rsidR="00B27958" w:rsidRDefault="00B27958">
      <w:r>
        <w:br w:type="page"/>
      </w:r>
    </w:p>
    <w:p w14:paraId="4D238F29" w14:textId="77777777" w:rsidR="003C644A" w:rsidRPr="00DC6285" w:rsidRDefault="003C644A" w:rsidP="00DC6285">
      <w:pPr>
        <w:pStyle w:val="Nadp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cs-CZ"/>
        </w:rPr>
      </w:pPr>
      <w:r w:rsidRPr="00DC6285">
        <w:rPr>
          <w:rFonts w:eastAsia="Times New Roman"/>
          <w:color w:val="auto"/>
          <w:u w:val="single"/>
          <w:lang w:val="cs-CZ" w:eastAsia="cs-CZ"/>
        </w:rPr>
        <w:lastRenderedPageBreak/>
        <w:t>Plán práce školy na rok 1978/79</w:t>
      </w:r>
    </w:p>
    <w:p w14:paraId="6838001E" w14:textId="77777777" w:rsidR="00B27958" w:rsidRDefault="00B27958" w:rsidP="00B27958">
      <w:pPr>
        <w:jc w:val="center"/>
      </w:pPr>
    </w:p>
    <w:p w14:paraId="47697223" w14:textId="77777777" w:rsidR="003C644A" w:rsidRPr="003C644A" w:rsidRDefault="003C644A" w:rsidP="003C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I. 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Úvod</w:t>
      </w:r>
    </w:p>
    <w:p w14:paraId="334C907E" w14:textId="3B58BA44" w:rsidR="003C644A" w:rsidRPr="003C644A" w:rsidRDefault="003C644A" w:rsidP="0073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minulém roce jsme velmi citlivě reagovali na uvádění no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vého pojetí učňovských škol v nově se tvořící střední školy </w:t>
      </w:r>
      <w:r w:rsidR="000E7723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</w:t>
      </w:r>
      <w:r w:rsidRPr="003C644A">
        <w:rPr>
          <w:rFonts w:ascii="Franklin Gothic Heavy" w:eastAsia="Times New Roman" w:hAnsi="Franklin Gothic Heavy" w:cs="Franklin Gothic Heavy"/>
          <w:color w:val="000000"/>
          <w:sz w:val="24"/>
          <w:szCs w:val="24"/>
          <w:lang w:val="cs-CZ" w:eastAsia="cs-CZ"/>
        </w:rPr>
        <w:t xml:space="preserve"> 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jejich uvádění do života. Promýšleli jsme a také pomáhali vytvářet předpoklady pro zřízení odborného učiliště pro zrakově postiženou mládež. Vyhotovili jsme takové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tématické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plány pro odborný výcvik a teoretické předměty, aby se obsahem přiblížily výuce zdravých žáků.</w:t>
      </w:r>
    </w:p>
    <w:p w14:paraId="1B4FFB35" w14:textId="23FA44BE" w:rsidR="003C644A" w:rsidRPr="003C644A" w:rsidRDefault="003C644A" w:rsidP="0073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Ideově politická a tyflopedagogická práce v uplynulém roce se vyznačovala dalším vylepšováním </w:t>
      </w:r>
      <w:r w:rsidR="000E7723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metodiky,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hlavně didaktiky výuky v dosavadních profesích pro zrakově postižený dorost. Zdokonalovala se práce PK, kde se pracovalo s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tyflopedagogickou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odborností a cílevědomostí. Velmi pěkně pracovali třídní učitelé ve spolupráci s vychovateli, rodiči, sociální pracovnicí, ale i s lékaři.</w:t>
      </w:r>
    </w:p>
    <w:p w14:paraId="6664D407" w14:textId="77777777" w:rsidR="003C644A" w:rsidRPr="003C644A" w:rsidRDefault="003C644A" w:rsidP="0073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Řada profesorů se zhostila úspěšně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přepracovnání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učebního plánu EŠ. Pracovní kolektiv profesorů též vypracoval podklady pro nadstavbové dvouleté studium SEŠ.</w:t>
      </w:r>
    </w:p>
    <w:p w14:paraId="4526FE17" w14:textId="77777777" w:rsidR="003C644A" w:rsidRPr="003C644A" w:rsidRDefault="003C644A" w:rsidP="0073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Během posledních dvou telefonních kursů jsme prověřili, že učební plán vzhledem k otevření základního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psychorehabilitačního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centra pro později osleplé osoby v Levoči nevyhovuje.</w:t>
      </w:r>
    </w:p>
    <w:p w14:paraId="03EE8144" w14:textId="77777777" w:rsidR="003C644A" w:rsidRPr="003C644A" w:rsidRDefault="003C644A" w:rsidP="0073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To proto, že kurs převzal do svých činností i některé prvky vý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uky z dosavadního našeho plánu. Vypracovali jsme proto nový plán, který ministerstvo schválilo a podle kterého se bude vy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učovat od 1. září 1978.</w:t>
      </w:r>
    </w:p>
    <w:p w14:paraId="6FE1B710" w14:textId="77777777" w:rsidR="003C644A" w:rsidRDefault="003C644A" w:rsidP="0073132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Obtížná práce v minulém roce byla v internátě školy. Průměrných výsledků bylo dosaženo proto, že mladá vedoucí vychova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telka s malými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tyflopedagogickými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zkušenostmi řídila kolektiv vychovatelů s různými kvalifikacemi a důchodce. Abychom i zde udrželi zlepšující výchovný trend, budou vychovatelům pomáhat všichni učitelé a zejména třídní učitelé.</w:t>
      </w:r>
    </w:p>
    <w:p w14:paraId="4138C4D8" w14:textId="77777777" w:rsidR="001645CE" w:rsidRPr="003C644A" w:rsidRDefault="001645CE" w:rsidP="001645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9E458D4" w14:textId="77777777" w:rsidR="003C644A" w:rsidRPr="003C644A" w:rsidRDefault="003C644A" w:rsidP="003C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II. 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Hlavní cíle</w:t>
      </w:r>
    </w:p>
    <w:p w14:paraId="08308600" w14:textId="56FDBA81" w:rsidR="003C644A" w:rsidRPr="003C644A" w:rsidRDefault="003C644A" w:rsidP="00731320">
      <w:pPr>
        <w:numPr>
          <w:ilvl w:val="0"/>
          <w:numId w:val="1"/>
        </w:numPr>
        <w:spacing w:after="0" w:line="240" w:lineRule="auto"/>
        <w:ind w:left="54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Na uskutečňování nového modelu 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odborné školy i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nt</w:t>
      </w:r>
      <w:r w:rsidR="009B66F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ernátní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 mládež s vadami zraku se budou učitelé podílet tím, že podle pokynů </w:t>
      </w:r>
      <w:r w:rsidR="001645C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MŠK a odborné komise při MŠK </w:t>
      </w:r>
      <w:r w:rsidR="001645CE" w:rsidRPr="001645C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vy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pracují návrhy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na změnu a úpravu učebních plánů a učebních osnov.</w:t>
      </w:r>
    </w:p>
    <w:p w14:paraId="1F353E6C" w14:textId="77777777" w:rsidR="00F11951" w:rsidRPr="00F11951" w:rsidRDefault="003C644A" w:rsidP="002A7B59">
      <w:pPr>
        <w:numPr>
          <w:ilvl w:val="0"/>
          <w:numId w:val="1"/>
        </w:numPr>
        <w:spacing w:after="0" w:line="240" w:lineRule="auto"/>
        <w:ind w:left="709" w:hanging="52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Odborný výcvik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 příštím roce zlepšíme vypracováním přeřazov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acích </w:t>
      </w:r>
      <w:r w:rsidR="002A7B59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tematických 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plánů, abychom zintenzívnili individuál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ní, specificky </w:t>
      </w:r>
      <w:proofErr w:type="spellStart"/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tyflopedický</w:t>
      </w:r>
      <w:proofErr w:type="spellEnd"/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přístup, diferencovaný podle očních vad se zřetelem k HBP. Dílny doplníme novými do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konalejšími stroji a nástroji. Jestliže ŠS ani v tomto roce neupraví bývalou hospodářskou stodolu pro její využití jako skladů k uvolnění prostor v hlavní budově, pomůžeme si svépomocně sami, aby v dílnách mohlo být vy</w:t>
      </w:r>
      <w:r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učováno většímu počtu žáků - učňů.</w:t>
      </w:r>
    </w:p>
    <w:p w14:paraId="0BDC9C6D" w14:textId="065B9D23" w:rsidR="003C644A" w:rsidRPr="00F11951" w:rsidRDefault="001645CE" w:rsidP="00F11951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119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3.</w:t>
      </w:r>
      <w:r w:rsidRPr="00F11951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Pro žáky s kombinovanými vadami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(zvl. uč. obor kartáčník) 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pro jejich 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zácvik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jejich pracovní utilitu budeme pokračovat ve vyhledá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vání nových vhodných činností. K tomu využijeme spolu</w:t>
      </w:r>
      <w:r w:rsidR="003C644A" w:rsidRPr="00F119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práce s UŠI v Levoči.</w:t>
      </w:r>
    </w:p>
    <w:p w14:paraId="2969C842" w14:textId="77777777" w:rsidR="003C644A" w:rsidRPr="003C644A" w:rsidRDefault="001645CE" w:rsidP="002A7B59">
      <w:pPr>
        <w:spacing w:after="0" w:line="240" w:lineRule="auto"/>
        <w:ind w:left="709" w:hanging="52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645CE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>4.</w:t>
      </w:r>
      <w:r w:rsidRPr="001645CE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ab/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 telefonních kursech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</w:t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ačneme vyučovat podle námi vypracovaných učebních plánů a osnov a prověříme jejich ná</w:t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vaznost na kurs základ. </w:t>
      </w:r>
      <w:proofErr w:type="spellStart"/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psychorehabilitace</w:t>
      </w:r>
      <w:proofErr w:type="spellEnd"/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 Levoči.</w:t>
      </w:r>
    </w:p>
    <w:p w14:paraId="7284E0D6" w14:textId="1C3963F4" w:rsidR="002A7B59" w:rsidRPr="002A7B59" w:rsidRDefault="001645CE" w:rsidP="002A7B59">
      <w:pPr>
        <w:spacing w:after="0" w:line="240" w:lineRule="auto"/>
        <w:ind w:left="709" w:hanging="52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645C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5.</w:t>
      </w:r>
      <w:r w:rsidRPr="001645C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Sociální pracovnice s učiteli provede nové šetření o tom, jak se naši učni a studenti zapojili do pracovního pro</w:t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cesu. Na pedagogické poradě získané zkušenosti o bývalých žácích zhodnotíme a využijeme pro zlepšení práce a pro rea</w:t>
      </w:r>
      <w:r w:rsidR="003C644A"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lizaci přestavby učebně vzdělávací soustavy na učňovské škole pro mládež s vadami zraku.</w:t>
      </w:r>
    </w:p>
    <w:p w14:paraId="2319A3CE" w14:textId="4A3B40AB" w:rsidR="003C644A" w:rsidRPr="002A7B59" w:rsidRDefault="003C644A" w:rsidP="002A7B5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Zlepšíme zájmovou činnost</w:t>
      </w: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 internátě školy a prohloubíme pomoc žákům ve studijních hodinách, v nichž se žáci při</w:t>
      </w: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pravují do školy. Nedostatečné kádrové obsazení stálými pracovníky nahradíme jednak důchodci, ale int</w:t>
      </w:r>
      <w:r w:rsidR="006B6F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ernátní</w:t>
      </w: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vých</w:t>
      </w:r>
      <w:r w:rsidR="006B6F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ově</w:t>
      </w: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</w:t>
      </w:r>
      <w:r w:rsidRPr="002A7B5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mohou všichni učitelé školy, zejména třídní učitelé.</w:t>
      </w:r>
    </w:p>
    <w:p w14:paraId="29ADD0E2" w14:textId="77777777" w:rsidR="003C644A" w:rsidRPr="003C644A" w:rsidRDefault="003C644A" w:rsidP="002A7B59">
      <w:pPr>
        <w:numPr>
          <w:ilvl w:val="0"/>
          <w:numId w:val="2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Nedostatek pracovníků na zahradě nahradíme </w:t>
      </w:r>
      <w:proofErr w:type="spellStart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birgádnickými</w:t>
      </w:r>
      <w:proofErr w:type="spellEnd"/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pracemi všech zaměstnanců školy a Žáků.</w:t>
      </w:r>
    </w:p>
    <w:p w14:paraId="0C3326AD" w14:textId="5E2CC19A" w:rsidR="003C644A" w:rsidRPr="001645CE" w:rsidRDefault="003C644A" w:rsidP="002A7B59">
      <w:pPr>
        <w:numPr>
          <w:ilvl w:val="0"/>
          <w:numId w:val="23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rámci Smlouvy o přátelství a spolupráci mezi naší školou a UŠI v Levoči prohloubíme přátelské vztahy, zejména však se poradíme o zdokonalování výuky a výchovy zrakově posti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ženého dorostu. Budeme vytvářet předpoklady pro uskuteč</w:t>
      </w:r>
      <w:r w:rsidRPr="003C644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ňování Projektu nové československé výchovně vzdělávací soustavy.</w:t>
      </w:r>
      <w:r w:rsidR="006B6F2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645C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hlavními organizátory XXVII. ročníku Sportovních her mládeže, který se bude konat v červnu 1979 v Praze.</w:t>
      </w:r>
    </w:p>
    <w:p w14:paraId="215F73A5" w14:textId="77777777" w:rsidR="002526AF" w:rsidRDefault="002526AF">
      <w:pPr>
        <w:rPr>
          <w:lang w:val="cs-CZ"/>
        </w:rPr>
      </w:pPr>
      <w:r>
        <w:rPr>
          <w:lang w:val="cs-CZ"/>
        </w:rPr>
        <w:br w:type="page"/>
      </w:r>
    </w:p>
    <w:p w14:paraId="65E44EA4" w14:textId="77777777" w:rsidR="002526AF" w:rsidRPr="002526AF" w:rsidRDefault="002526AF" w:rsidP="00252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</w:pPr>
      <w:r w:rsidRPr="002526A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 xml:space="preserve">III. </w:t>
      </w:r>
      <w:r w:rsidRPr="002526A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Organizační, materiální a j</w:t>
      </w:r>
      <w:r w:rsidRPr="002526A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 xml:space="preserve">iná </w:t>
      </w:r>
      <w:r w:rsidRPr="002526A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opatření pro splnění cílů</w:t>
      </w:r>
    </w:p>
    <w:p w14:paraId="02A9D148" w14:textId="7C8BA84E" w:rsidR="002526AF" w:rsidRPr="008D67A7" w:rsidRDefault="002526AF" w:rsidP="002526AF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</w:pPr>
      <w:r w:rsidRPr="008D67A7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  <w:t>/pro</w:t>
      </w:r>
      <w:r w:rsidR="008D67A7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  <w:t>s</w:t>
      </w:r>
      <w:r w:rsidRPr="008D67A7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u w:val="single"/>
          <w:lang w:val="cs-CZ" w:eastAsia="cs-CZ"/>
        </w:rPr>
        <w:t>tředky/</w:t>
      </w:r>
    </w:p>
    <w:p w14:paraId="47CE799E" w14:textId="77777777" w:rsidR="00C93B35" w:rsidRPr="002526AF" w:rsidRDefault="00C93B35" w:rsidP="00252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</w:pPr>
    </w:p>
    <w:p w14:paraId="571C80A9" w14:textId="77777777" w:rsidR="002526AF" w:rsidRPr="002526AF" w:rsidRDefault="002526AF" w:rsidP="0025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1. personální obsazení</w:t>
      </w:r>
    </w:p>
    <w:p w14:paraId="7B80B134" w14:textId="77777777" w:rsidR="002526AF" w:rsidRPr="008D67A7" w:rsidRDefault="002526AF" w:rsidP="005B5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Všechna vedoucí místa jsou řádně obsazena. Miroslav Vosoba, </w:t>
      </w:r>
      <w:proofErr w:type="spellStart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</w:t>
      </w:r>
      <w:proofErr w:type="spellEnd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školy a s. Vondrová, </w:t>
      </w:r>
      <w:proofErr w:type="spellStart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zást</w:t>
      </w:r>
      <w:proofErr w:type="spellEnd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řed</w:t>
      </w:r>
      <w:proofErr w:type="spellEnd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., aprobovaní pro III. stupeň, vedoucí vychovatel s. Prokeš s aprobací pro </w:t>
      </w:r>
      <w:proofErr w:type="spellStart"/>
      <w:proofErr w:type="gramStart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II.stupeň</w:t>
      </w:r>
      <w:proofErr w:type="spellEnd"/>
      <w:proofErr w:type="gramEnd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Ředitel a </w:t>
      </w:r>
      <w:proofErr w:type="spellStart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8D67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vychovatel mají tyflopedii.</w:t>
      </w:r>
    </w:p>
    <w:p w14:paraId="131B019E" w14:textId="77777777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Vedoucí odborného výcviku s. Malý funkci vykonává jako vedlejší pracovní poměr. Má maturitu na průmyslové škole.</w:t>
      </w:r>
    </w:p>
    <w:p w14:paraId="0E19C944" w14:textId="6467F738" w:rsidR="002526AF" w:rsidRPr="002526AF" w:rsidRDefault="002526AF" w:rsidP="005B5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profesoři jsou v aktivním věku a bylo možno obsadit vyučovací jednotky kvalifikovaně téměř stoprocent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ně. Dílenskou výuku zaj</w:t>
      </w:r>
      <w:r w:rsidR="0073132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šťují dílenští učitelé, kteří jsou všichni vyučeni a polovina je s</w:t>
      </w:r>
      <w:r w:rsidR="005B573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maturitou</w:t>
      </w:r>
      <w:r w:rsidR="005B573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tři</w:t>
      </w:r>
      <w:r w:rsidR="005B573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ss</w:t>
      </w:r>
      <w:proofErr w:type="spellEnd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Kůs, Mojžíš a </w:t>
      </w:r>
      <w:proofErr w:type="spellStart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 tomto roce budou aprobováni z tyflopedie.</w:t>
      </w:r>
    </w:p>
    <w:p w14:paraId="0E4AF865" w14:textId="77777777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Vypomůžeme si pouze jedním důchodcem.</w:t>
      </w:r>
    </w:p>
    <w:p w14:paraId="6D27E121" w14:textId="77777777" w:rsidR="002526AF" w:rsidRPr="002526AF" w:rsidRDefault="002526AF" w:rsidP="005B5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 1. října budeme mít plný stav vychovatelů, bude zde pracovat pět důchodců, kvalifikovaných a dobrým zdra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vím, takže výchovné úkoly splníme.</w:t>
      </w:r>
    </w:p>
    <w:p w14:paraId="2DF48FCC" w14:textId="7E0E974A" w:rsidR="002526AF" w:rsidRPr="002526AF" w:rsidRDefault="002526AF" w:rsidP="005B5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Velmi dobré obsazení máme v kuchyni a máme dosti uklí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zeček. Chybí nám pouze jeden topič.</w:t>
      </w:r>
    </w:p>
    <w:p w14:paraId="1A3D52AA" w14:textId="77777777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Velmi dobře máme obsazena místa v administrativě, zkušenou sociální pracovnici a zdravotnici. Ve sboru je deset organizovaných v KSČ.</w:t>
      </w:r>
    </w:p>
    <w:p w14:paraId="3D98F729" w14:textId="77777777" w:rsidR="002526AF" w:rsidRPr="00C93B35" w:rsidRDefault="002526AF" w:rsidP="0073132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Máme vypracovaný plán studia dálkového a většina učitelů je ochotna si doplnit tyflopedii, jakmile bude studium otevřeno.</w:t>
      </w:r>
    </w:p>
    <w:p w14:paraId="304EAA99" w14:textId="77777777" w:rsidR="00EA5FB6" w:rsidRPr="002526AF" w:rsidRDefault="00EA5FB6" w:rsidP="0025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4F38D17" w14:textId="77777777" w:rsidR="002526AF" w:rsidRPr="002526AF" w:rsidRDefault="002526AF" w:rsidP="0025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2. P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lán výchovně vzdělávací práce na úseku všeobecně vzdělávacích předmětů</w:t>
      </w:r>
    </w:p>
    <w:p w14:paraId="1E789F92" w14:textId="77777777" w:rsidR="00C93B35" w:rsidRDefault="00C93B35" w:rsidP="002526A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C93B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8E7351" w14:textId="77777777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Nejzávažnějším úkolem a cílem všech výchovných pracovníku bude připravit žáky tak, aby se včlenili do běžného života. Každý učitel si tedy zpracuje te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matické plány nejen po stránce výuky, ale rozpracuje i ideově politické cíle, aby žáci pochopili světové dění, ale i politické, kulturní i společenské udá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losti své země.</w:t>
      </w:r>
    </w:p>
    <w:p w14:paraId="37EAA4A5" w14:textId="77777777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Vyučující JČ, JN, JB budou spolupracovat, hlav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ně konzultovat své návrhy i problémy ve svých před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mětových komisích. Společně prověří nároky vzděláva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cího procesu, sjednotí se kritériích hodnocení žá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ků. Využijí novou moderní techniku, kde náročnost využití stoupá /jazyková laboratoř, magnetofony, gramofony, diktafony, </w:t>
      </w:r>
      <w:proofErr w:type="spellStart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aspektomaty</w:t>
      </w:r>
      <w:proofErr w:type="spellEnd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časopisy apod./</w:t>
      </w:r>
    </w:p>
    <w:p w14:paraId="3FBB2CF3" w14:textId="77777777" w:rsidR="00C93B35" w:rsidRDefault="002526AF" w:rsidP="0073132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Vyučující budou klást důraz na samostatné myšlení žáků, vyjadřování /hlavně sloh a literatura/, do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plní chybějící znalosti z dějin našeho národa i světové, a to </w:t>
      </w:r>
      <w:r w:rsidRPr="002526A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formou 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vhodných</w:t>
      </w:r>
      <w:r w:rsidR="0073132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ukázek, které by měly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vliv na </w:t>
      </w:r>
      <w:r w:rsid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Zodpovídá:</w:t>
      </w:r>
    </w:p>
    <w:p w14:paraId="0AB84C68" w14:textId="77777777" w:rsidR="00D11A79" w:rsidRDefault="00D11A79" w:rsidP="00EA5FB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B57FB5C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všichni uči</w:t>
      </w: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telé a vy</w:t>
      </w: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chovatelé</w:t>
      </w:r>
    </w:p>
    <w:p w14:paraId="5952E07F" w14:textId="77777777" w:rsidR="00D11A79" w:rsidRDefault="00D11A79" w:rsidP="00EA5FB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B7B4D70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Kurandová</w:t>
      </w:r>
    </w:p>
    <w:p w14:paraId="2456B1B5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Machová</w:t>
      </w:r>
    </w:p>
    <w:p w14:paraId="2CEC3570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Mohaplová</w:t>
      </w:r>
      <w:proofErr w:type="spellEnd"/>
    </w:p>
    <w:p w14:paraId="7CCAC481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Křiváková</w:t>
      </w:r>
    </w:p>
    <w:p w14:paraId="09E17942" w14:textId="77777777" w:rsidR="00D11A79" w:rsidRPr="00D11A79" w:rsidRDefault="00D11A79" w:rsidP="00D11A7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Sobotková</w:t>
      </w:r>
    </w:p>
    <w:p w14:paraId="29F59E23" w14:textId="77777777" w:rsidR="00D11A79" w:rsidRP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40"/>
          <w:szCs w:val="24"/>
          <w:lang w:val="cs-CZ" w:eastAsia="cs-CZ"/>
        </w:rPr>
      </w:pPr>
      <w:r w:rsidRP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Vondrová</w:t>
      </w:r>
    </w:p>
    <w:p w14:paraId="4EC0714A" w14:textId="77777777" w:rsidR="00C93B35" w:rsidRDefault="00C93B35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3BA989B8" w14:textId="77F31972" w:rsidR="002526AF" w:rsidRPr="002526AF" w:rsidRDefault="002526AF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formování vlastností morálních. Budeme posi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lovat spolupráci i </w:t>
      </w:r>
      <w:r w:rsidR="00860A7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jinými předměty např. ČJ - ON,</w:t>
      </w:r>
      <w:r w:rsidR="00860A7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ČJ - TA, NJ - TA atd. V M, F a </w:t>
      </w:r>
      <w:proofErr w:type="spellStart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Ek</w:t>
      </w:r>
      <w:proofErr w:type="spellEnd"/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budou vyučující nadále sledovat odborný o politický tisk /jsou zajištěny noviny a časopisy - Tvorba, Hospodářské noviny a denní tisk/. Ve SP i ST bude vyučující spolupracovat hlavně </w:t>
      </w:r>
      <w:r w:rsidR="00860A7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2526A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učiteli jazyků a doplňovat i jejich výuku vhodnými texty tak, jak se to dělo doposud.</w:t>
      </w:r>
    </w:p>
    <w:p w14:paraId="591F634A" w14:textId="797C1404" w:rsidR="00860A7A" w:rsidRDefault="002526AF" w:rsidP="00860A7A">
      <w:pPr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průběhu roku připravíme ke zkouškám 2. roč. a 2 telefonní kursy z telefonních předpisů, zeměpisu </w:t>
      </w:r>
      <w:r w:rsidR="00860A7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ekonomiky</w:t>
      </w:r>
      <w:r w:rsidR="00860A7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spojů.</w:t>
      </w:r>
    </w:p>
    <w:p w14:paraId="596D10D9" w14:textId="77777777" w:rsidR="003A7331" w:rsidRPr="003A7331" w:rsidRDefault="003A7331" w:rsidP="003A7331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</w:pPr>
      <w:r w:rsidRPr="003A733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 xml:space="preserve">Modernizace </w:t>
      </w:r>
      <w:r w:rsidRPr="003A733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výuky </w:t>
      </w:r>
      <w:r w:rsidRPr="003A733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cizích jazyků</w:t>
      </w:r>
    </w:p>
    <w:p w14:paraId="7215307B" w14:textId="0924856D" w:rsidR="002526AF" w:rsidRDefault="00C93B35" w:rsidP="00860A7A">
      <w:pPr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Zodpovídá:</w:t>
      </w:r>
    </w:p>
    <w:p w14:paraId="31F1DA51" w14:textId="77777777" w:rsidR="00C93B35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Podroužková</w:t>
      </w:r>
    </w:p>
    <w:p w14:paraId="2651242D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Hrabětová</w:t>
      </w:r>
    </w:p>
    <w:p w14:paraId="11E5A885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</w:t>
      </w:r>
    </w:p>
    <w:p w14:paraId="327EA573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F9DE9EB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823BE9B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E53F8CD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Bálek</w:t>
      </w:r>
    </w:p>
    <w:p w14:paraId="767CCF06" w14:textId="77777777" w:rsidR="00D11A79" w:rsidRPr="00C93B35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</w:t>
      </w:r>
    </w:p>
    <w:p w14:paraId="2D1F1171" w14:textId="77777777" w:rsidR="00C93B35" w:rsidRDefault="00C93B35" w:rsidP="002526AF">
      <w:pPr>
        <w:jc w:val="center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C93B35" w:rsidSect="00C93B35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710F6DC5" w14:textId="77777777" w:rsidR="003A7331" w:rsidRDefault="003A7331" w:rsidP="00ED46B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BE198CB" w14:textId="26A71F00" w:rsidR="00EA5FB6" w:rsidRPr="003A7331" w:rsidRDefault="00EA5FB6" w:rsidP="00ED46B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Při výuce vycházíme z osnov pro EŠ, přičemž klademe důraz na </w:t>
      </w:r>
      <w:proofErr w:type="spellStart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audioorální</w:t>
      </w:r>
      <w:proofErr w:type="spellEnd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způsob výuky. Ten je z hlediska snížení vizuálních schopnosti našich žáků </w:t>
      </w:r>
      <w:r w:rsidR="00ED46B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ejefektivnější.</w:t>
      </w:r>
    </w:p>
    <w:p w14:paraId="28AF9005" w14:textId="39E2C863" w:rsidR="00EA5FB6" w:rsidRPr="00EA5FB6" w:rsidRDefault="00EA5FB6" w:rsidP="00ED4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</w:t>
      </w:r>
      <w:proofErr w:type="spellStart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souladě</w:t>
      </w:r>
      <w:proofErr w:type="spellEnd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 moderní metodikou výuky klademe na přední místo komunikativní složky cizího jazyka. Rozvoji těchto dovedností nám slouží především magnetofon, ať už samostatně nebo ve spojení s jazykovou </w:t>
      </w:r>
      <w:r w:rsidRPr="00ED46B4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laboratoří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gramofon. Používáme </w:t>
      </w:r>
      <w:proofErr w:type="spellStart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audiooralní</w:t>
      </w:r>
      <w:proofErr w:type="spellEnd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programy z PÚP /pro SŠ/, dále nahrávky pro nácvik fonetiky, nahrávky povídek a písní pro vypěstování schopnosti náslechu s porozuměním.</w:t>
      </w:r>
    </w:p>
    <w:p w14:paraId="7234D559" w14:textId="77777777" w:rsidR="00EA5FB6" w:rsidRPr="00EA5FB6" w:rsidRDefault="00EA5FB6" w:rsidP="00ED4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 účelem rozšíření obzoru žáka ho seznamujeme s reáliemi zemí, jejichž jazyk žák studuje. Přitom navazujeme vztahy mezi ostatními vyučovacími před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měty.</w:t>
      </w:r>
    </w:p>
    <w:p w14:paraId="6FE9A6BF" w14:textId="3ACAEF07" w:rsidR="00EA5FB6" w:rsidRPr="00EA5FB6" w:rsidRDefault="00EA5FB6" w:rsidP="00ED4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Protože při příchodu na naši školu jsou mezi žáky značné rozdíly ve znalostech cizích jazyků, řešíme tento problém individuální pomocí zaostávajícím žákům /do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učovací krouž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ky/ či podporou žáků pokročilejších.</w:t>
      </w:r>
    </w:p>
    <w:p w14:paraId="1CF21A9B" w14:textId="34783D1B" w:rsidR="0097013C" w:rsidRDefault="00EA5FB6" w:rsidP="00731320">
      <w:pPr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Třídní učitelé se budou pravidelně scházet se svými </w:t>
      </w:r>
      <w:r w:rsidR="00ED46B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žáky 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nejméně jednou za čtrnáct dní, budou za pomoci SSM řešit problémy třídy a jednotlivců. Budou ve styku s ostatními vyučujícími a vychovateli, ale i s rodiči. Seznámí žáky s událostmi doma i v zahra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ničí, zareagují na všechna důležitá výročí. Povedou zodpovědně třídní knihy, katalogy, pedagogické deníky i ostatní dokumentaci.</w:t>
      </w:r>
    </w:p>
    <w:p w14:paraId="71AEF17C" w14:textId="024E9D38" w:rsidR="00D11A79" w:rsidRDefault="00D11A79" w:rsidP="00731320">
      <w:pPr>
        <w:contextualSpacing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Zodpovídá:</w:t>
      </w:r>
    </w:p>
    <w:p w14:paraId="5F7304E0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Machová</w:t>
      </w:r>
    </w:p>
    <w:p w14:paraId="5A8EF5B1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Mohaplová</w:t>
      </w:r>
      <w:proofErr w:type="spellEnd"/>
    </w:p>
    <w:p w14:paraId="39746BDB" w14:textId="77777777" w:rsidR="00D11A79" w:rsidRDefault="00D11A79" w:rsidP="00D11A79">
      <w:pPr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Kurandová</w:t>
      </w:r>
    </w:p>
    <w:p w14:paraId="425A8142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51D8C82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9A40E4C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5C566DB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107B31B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F6EDA97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C4AD26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6333990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63409F9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6F8C4B" w14:textId="77777777" w:rsid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</w:t>
      </w:r>
    </w:p>
    <w:p w14:paraId="6365F661" w14:textId="77777777" w:rsidR="00D11A79" w:rsidRPr="00D11A79" w:rsidRDefault="00D11A79" w:rsidP="00EA5FB6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D11A79" w:rsidRPr="00D11A79" w:rsidSect="00C93B35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59A9DEF9" w14:textId="77777777" w:rsidR="00D11A79" w:rsidRDefault="00D11A79">
      <w:pPr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br w:type="page"/>
      </w:r>
    </w:p>
    <w:p w14:paraId="5CA31C31" w14:textId="36E9D928" w:rsidR="0097013C" w:rsidRPr="0097013C" w:rsidRDefault="0097013C" w:rsidP="00EA5FB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97013C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3. Plán práce v odborných předmětech učňovské školy</w:t>
      </w:r>
    </w:p>
    <w:p w14:paraId="01C9A842" w14:textId="2905DFEE" w:rsidR="00EA5FB6" w:rsidRPr="00EA5FB6" w:rsidRDefault="00EA5FB6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 stránce výchovné plně využívat předmětových komisí a dbát na to, aby učitelé teorie úzce spolupracovali s učiteli v dílnách. Vybraná témata teorie i praxe doplňovat vhodně volenými a zajištěnými exkurzemi. Zvýšením pořádku a čistoty v dílnách rozvíjet dobré návyky u učňů. Současně s tím zvyšovat HBP na pracovišti.</w:t>
      </w:r>
    </w:p>
    <w:p w14:paraId="3048AC57" w14:textId="66866A68" w:rsidR="00EA5FB6" w:rsidRPr="00EA5FB6" w:rsidRDefault="00EA5FB6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 stránce odborné praktickou výuku převážně provádět na produktivní práci, v případě nutnosti /montáže, lepení krytin, tapetováni, vazby v kůži </w:t>
      </w:r>
      <w:r w:rsidR="00B837F1"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apod.</w:t>
      </w:r>
      <w:r w:rsidR="00C93B3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/ zajišť</w:t>
      </w: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ovat vhodně volenými cvičnými pracemi, tak, aby se učni seznámili s celým profilem oboru i za cenu vyšších nákladů.</w:t>
      </w:r>
    </w:p>
    <w:p w14:paraId="6F086091" w14:textId="1A234E88" w:rsidR="00EA5FB6" w:rsidRPr="00EA5FB6" w:rsidRDefault="00EA5FB6" w:rsidP="0073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snížení nákladů, které tím vzniknou, uvést do odpovídající relace cen VPV.</w:t>
      </w:r>
    </w:p>
    <w:p w14:paraId="66E9A261" w14:textId="2C0741CD" w:rsidR="00963A8F" w:rsidRDefault="00EA5FB6" w:rsidP="0097013C">
      <w:pPr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 stránce materiální doplnit všechny obory stroji, nástroji, měřidly a materiálem. Tato otázka bude velmi obtížná. Podniky </w:t>
      </w:r>
      <w:proofErr w:type="spellStart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Řempo</w:t>
      </w:r>
      <w:proofErr w:type="spellEnd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OSAN, ústřední sklady požadované věci dodávají omezeně a nepravidelně. Další komplikací jsou velmi poruchové stroje /polské a bulharské/. Bude nutno vyřešit otázku údržbáře strojů. Další otázkou je zajištění vhodného oboru nebo zácviku mentálně postižených dětí. Budeme jednat </w:t>
      </w:r>
      <w:proofErr w:type="gramStart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proofErr w:type="gramEnd"/>
      <w:r w:rsidRPr="00EA5FB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domovy mládeže, UŠ Levoča, Karko Ústí atd. o možnosti uplatnění a hlavně ubytování těchto dětí po skončení školní docházky u nás.</w:t>
      </w:r>
    </w:p>
    <w:p w14:paraId="53C1E58D" w14:textId="52E2EEA2" w:rsidR="00EA5FB6" w:rsidRPr="00EA5FB6" w:rsidRDefault="00EA5FB6" w:rsidP="0097013C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4. Plán výchovně vzdělávací práce v internátě školy</w:t>
      </w:r>
    </w:p>
    <w:p w14:paraId="50903B7F" w14:textId="77777777" w:rsidR="00C93B35" w:rsidRDefault="00C93B35" w:rsidP="00EA5FB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ectPr w:rsidR="00C93B35" w:rsidSect="00C93B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758D8" w14:textId="21FB02FC" w:rsidR="00EA5FB6" w:rsidRPr="00EA5FB6" w:rsidRDefault="00EA5FB6" w:rsidP="00984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A5FB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Nejzávažnějším úkolem vychovatelů v internátní výchově bude příprava zrakově postižené mládeže tak, aby každý z žáků podle svých individuálních zájmů dokázal správně vyplnit svůj volný čas k prospěchu kolektivu i zároveň k sobě samému. Všichni vychovatelé se vynasnaží dosáhnout toho, aby se zrakově postižená mládež zaměřila ve volném čase na aktivní kulturní, společenskou a sportovní činnost, aby se tak</w:t>
      </w:r>
      <w:r w:rsid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celkově aktivně podílela na prá</w:t>
      </w:r>
      <w:r w:rsidRPr="00EA5FB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ci prospěšné škole a celé společnosti.</w:t>
      </w:r>
    </w:p>
    <w:p w14:paraId="066C616B" w14:textId="42E9D40D" w:rsidR="0098446D" w:rsidRDefault="00EA5FB6" w:rsidP="0098446D">
      <w:pPr>
        <w:ind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Jednou z nejdůležitějších složek v mimoškolní výchově budou časté individuální pohovory skupinových vychovatelů se žáky a řešení jejich </w:t>
      </w:r>
      <w:r w:rsidR="00963A8F" w:rsidRP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výchovných problémů. Každý vychovatel musí znát především zdravotní stav jemu svěřených žáků,</w:t>
      </w:r>
      <w:r w:rsidR="0098446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98446D" w:rsidRP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jejich rodinné prostředí i jejich osobní zájmy. Velký důraz bude kladen na spolupráci s rodinou. Vychovatelé budou pravidelně kontrolovat odjezdy žáků a o případných prohřešcích, stejně tak o pochvalách, budou informovat písemně rodiče, případně je zvát do školy. </w:t>
      </w:r>
    </w:p>
    <w:p w14:paraId="2AB73720" w14:textId="53588829" w:rsidR="00963A8F" w:rsidRDefault="00963A8F" w:rsidP="00963A8F">
      <w:pPr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Zodpovídá:</w:t>
      </w:r>
    </w:p>
    <w:p w14:paraId="51CA90E1" w14:textId="77777777" w:rsidR="00963A8F" w:rsidRDefault="00963A8F" w:rsidP="00963A8F">
      <w:pPr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vychovatelé</w:t>
      </w:r>
    </w:p>
    <w:p w14:paraId="45C9BDFC" w14:textId="6324E1CD" w:rsidR="00963A8F" w:rsidRDefault="00963A8F" w:rsidP="00963A8F">
      <w:pPr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59ACA7C6" w14:textId="77777777" w:rsidR="00963A8F" w:rsidRDefault="00963A8F" w:rsidP="00731320">
      <w:pPr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77AE1A1E" w14:textId="21200A75" w:rsidR="009D1315" w:rsidRDefault="00D11A79" w:rsidP="00731320">
      <w:pPr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  <w:r w:rsidR="0098446D" w:rsidRP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Pro využití volného času </w:t>
      </w:r>
      <w:r w:rsidR="00EA5FB6" w:rsidRPr="00C93B3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jsou připraveny zájmové kroužky, v nichž mohou žáci rozvíjet své schopnosti nebo získat nové poznatky.</w:t>
      </w:r>
    </w:p>
    <w:p w14:paraId="78928148" w14:textId="04D1687D" w:rsidR="00EA5FB6" w:rsidRPr="000C4454" w:rsidRDefault="000C4454" w:rsidP="00731320">
      <w:pPr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(taneční kursy, </w:t>
      </w:r>
      <w:proofErr w:type="spellStart"/>
      <w:r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rollball</w:t>
      </w:r>
      <w:proofErr w:type="spellEnd"/>
      <w:r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-</w:t>
      </w:r>
      <w:r w:rsidR="003A5B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</w:t>
      </w:r>
      <w:r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Levoča, šachy, kuželky,</w:t>
      </w:r>
      <w:r w:rsidR="003A5B4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 </w:t>
      </w:r>
      <w:r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spartakiáda)</w:t>
      </w:r>
      <w:r w:rsidR="00D11A79" w:rsidRPr="000C445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br w:type="column"/>
      </w:r>
    </w:p>
    <w:p w14:paraId="27769394" w14:textId="77777777" w:rsidR="00C93B35" w:rsidRDefault="00C93B35" w:rsidP="00EA5FB6">
      <w:pPr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  <w:sectPr w:rsidR="00C93B35" w:rsidSect="00C93B35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00D4C928" w14:textId="08D2FC27" w:rsidR="000C4454" w:rsidRDefault="000C4454" w:rsidP="00EA5FB6">
      <w:pPr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5C968CD8" w14:textId="61C44C90" w:rsidR="007E15B1" w:rsidRPr="007E15B1" w:rsidRDefault="007E15B1" w:rsidP="007E15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7E15B1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5. Plán</w:t>
      </w:r>
      <w:r w:rsidR="009D1315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 xml:space="preserve"> schůzí,</w:t>
      </w:r>
      <w:r w:rsidRPr="007E15B1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 xml:space="preserve"> klasifikačních a pedagogických porad</w:t>
      </w:r>
    </w:p>
    <w:p w14:paraId="16A614C3" w14:textId="77777777" w:rsidR="00D11A79" w:rsidRDefault="00D11A79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D11A79" w:rsidSect="00C93B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72B97" w14:textId="77777777" w:rsidR="00D11A79" w:rsidRDefault="00D11A79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02D04D40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30. 8. 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Zahajovací konferenc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e /přidělení předmětů, třídnictví, kabinetů, dílen, režim dne, rozvrh hodin, vedení PK a další přidělení prací k zahájení školního roku/</w:t>
      </w:r>
    </w:p>
    <w:p w14:paraId="0C303A70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6. 9. 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Seznámení pedagogického sboru s 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plánem práce školy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a jeho schválení</w:t>
      </w:r>
    </w:p>
    <w:p w14:paraId="313E9848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20. 9. 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Přednáška o 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výchovné speciální práci třídních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učitelů v internátní škole</w:t>
      </w:r>
    </w:p>
    <w:p w14:paraId="4964D877" w14:textId="77777777" w:rsidR="007E15B1" w:rsidRPr="007E15B1" w:rsidRDefault="007E15B1" w:rsidP="007E15B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Bezpečnost práce v obou školách</w:t>
      </w:r>
    </w:p>
    <w:p w14:paraId="3CD1216A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ll</w:t>
      </w:r>
      <w:proofErr w:type="spellEnd"/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 10.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Práce PK</w:t>
      </w:r>
    </w:p>
    <w:p w14:paraId="3DFBA8F0" w14:textId="77777777" w:rsidR="007E15B1" w:rsidRPr="007E15B1" w:rsidRDefault="007E15B1" w:rsidP="007E15B1">
      <w:p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Problémy se žáky s ústavní výchovou</w:t>
      </w:r>
    </w:p>
    <w:p w14:paraId="7A8CD953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C93B35">
        <w:rPr>
          <w:rFonts w:ascii="Courier New" w:hAnsi="Courier New" w:cs="Courier New"/>
          <w:spacing w:val="-10"/>
          <w:sz w:val="24"/>
          <w:szCs w:val="16"/>
          <w:lang w:val="cs-CZ"/>
        </w:rPr>
        <w:t>/</w:t>
      </w:r>
      <w:proofErr w:type="spellStart"/>
      <w:r w:rsidRPr="00C93B35">
        <w:rPr>
          <w:rFonts w:ascii="Courier New" w:hAnsi="Courier New" w:cs="Courier New"/>
          <w:spacing w:val="-10"/>
          <w:sz w:val="24"/>
          <w:szCs w:val="16"/>
          <w:lang w:val="cs-CZ"/>
        </w:rPr>
        <w:t>ped</w:t>
      </w:r>
      <w:proofErr w:type="spellEnd"/>
      <w:r w:rsidRPr="00C93B35">
        <w:rPr>
          <w:rFonts w:ascii="Courier New" w:hAnsi="Courier New" w:cs="Courier New"/>
          <w:spacing w:val="-10"/>
          <w:sz w:val="24"/>
          <w:szCs w:val="16"/>
          <w:lang w:val="cs-CZ"/>
        </w:rPr>
        <w:t>. a právní povinnosti/ - přednáška na téma "Základy rodinného, trestního a pracovního zákona v souvislosti se spoluúčastí výchovných pracovníků internátní školy</w:t>
      </w:r>
    </w:p>
    <w:p w14:paraId="087A32B4" w14:textId="77777777" w:rsidR="007E15B1" w:rsidRPr="007E15B1" w:rsidRDefault="007E15B1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15. 11.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Informativní klasifikační porada</w:t>
      </w:r>
    </w:p>
    <w:p w14:paraId="52F7C615" w14:textId="77777777" w:rsidR="007E15B1" w:rsidRPr="00C93B35" w:rsidRDefault="00C93B35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20. 12.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7E15B1"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Konference učitelů naší školy</w:t>
      </w:r>
      <w:r w:rsidR="007E15B1"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a vybraných učitelů z UŠI v Levoči, na které budou konzulto</w:t>
      </w:r>
      <w:r w:rsidR="007E15B1"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vány otázky s přestavbou obsahu našich škol podle novéno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projektu čsl. výchovně vzdělá</w:t>
      </w:r>
      <w:r w:rsidR="007E15B1"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vací soustavy.</w:t>
      </w:r>
    </w:p>
    <w:p w14:paraId="0676F14B" w14:textId="77777777" w:rsidR="00C93B35" w:rsidRPr="007E15B1" w:rsidRDefault="00C93B35" w:rsidP="00C93B35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Na poradě bude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vyslechnut referát o očních va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dách a jejich důsledky pro integraci zrakově postižených do nově vytvořených učebních obo</w:t>
      </w:r>
      <w:r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rů.</w:t>
      </w:r>
    </w:p>
    <w:p w14:paraId="1C137FAC" w14:textId="77777777" w:rsidR="00C93B35" w:rsidRPr="007E15B1" w:rsidRDefault="00C93B35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14. 2.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Klasifikační porada za 1. pololetí</w:t>
      </w:r>
    </w:p>
    <w:p w14:paraId="3315B084" w14:textId="77777777" w:rsidR="00C93B35" w:rsidRDefault="00C93B35" w:rsidP="007E15B1">
      <w:pPr>
        <w:spacing w:after="0" w:line="240" w:lineRule="auto"/>
        <w:ind w:left="1440" w:hanging="1440"/>
        <w:rPr>
          <w:rFonts w:ascii="Courier New" w:hAnsi="Courier New" w:cs="Courier New"/>
          <w:spacing w:val="-10"/>
          <w:sz w:val="24"/>
          <w:szCs w:val="16"/>
          <w:lang w:val="cs-CZ"/>
        </w:rPr>
      </w:pP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21. 3.</w:t>
      </w:r>
      <w:r w:rsidRPr="00C93B35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C93B35">
        <w:rPr>
          <w:rFonts w:ascii="Courier New" w:hAnsi="Courier New" w:cs="Courier New"/>
          <w:spacing w:val="-10"/>
          <w:sz w:val="24"/>
          <w:szCs w:val="16"/>
          <w:u w:val="single"/>
          <w:lang w:val="cs-CZ"/>
        </w:rPr>
        <w:t>Problematika propadajících žáků</w:t>
      </w:r>
      <w:r w:rsidRPr="00C93B35">
        <w:rPr>
          <w:rFonts w:ascii="Courier New" w:hAnsi="Courier New" w:cs="Courier New"/>
          <w:spacing w:val="-10"/>
          <w:sz w:val="24"/>
          <w:szCs w:val="16"/>
          <w:lang w:val="cs-CZ"/>
        </w:rPr>
        <w:t xml:space="preserve"> - řešení a pomoc vychovatelů, spolupráce s třídními učiteli a vychovateli i lékařem.</w:t>
      </w:r>
    </w:p>
    <w:p w14:paraId="62219949" w14:textId="77777777" w:rsidR="007E15B1" w:rsidRPr="009A5FAE" w:rsidRDefault="00C93B35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11. 4.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7E15B1" w:rsidRPr="009A5FAE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Informativní klasifikační porada</w:t>
      </w:r>
    </w:p>
    <w:p w14:paraId="3E025D7C" w14:textId="77777777" w:rsidR="007E15B1" w:rsidRPr="007E15B1" w:rsidRDefault="00C93B35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15. 5.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7E15B1" w:rsidRPr="009A5FAE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Klasifikace</w:t>
      </w:r>
      <w:r w:rsidR="007E15B1" w:rsidRPr="007E15B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žáků III. ročníků UŠ</w:t>
      </w:r>
    </w:p>
    <w:p w14:paraId="7A94E0DD" w14:textId="56DAA2F5" w:rsidR="009A5FAE" w:rsidRDefault="007E15B1" w:rsidP="009A5FAE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 w:rsidRPr="009A5FAE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Příprava závěrečných učňovských zkoušek</w:t>
      </w:r>
    </w:p>
    <w:p w14:paraId="1CAA6FB7" w14:textId="77777777" w:rsidR="006120F6" w:rsidRPr="009A5FAE" w:rsidRDefault="006120F6" w:rsidP="009A5FAE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</w:p>
    <w:p w14:paraId="5AE25D06" w14:textId="77777777" w:rsidR="006120F6" w:rsidRDefault="009A5FAE" w:rsidP="009A5FA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20.6.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Pr="006120F6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Klasifikace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za 2.pololetií</w:t>
      </w:r>
    </w:p>
    <w:p w14:paraId="39179D1A" w14:textId="77777777" w:rsidR="006120F6" w:rsidRPr="006120F6" w:rsidRDefault="006120F6" w:rsidP="006120F6">
      <w:pPr>
        <w:spacing w:after="0" w:line="240" w:lineRule="auto"/>
        <w:ind w:left="1440" w:hanging="22"/>
        <w:rPr>
          <w:rFonts w:ascii="Courier New" w:eastAsia="Times New Roman" w:hAnsi="Courier New" w:cs="Courier New"/>
          <w:bCs/>
          <w:color w:val="000000"/>
          <w:spacing w:val="-10"/>
          <w:sz w:val="24"/>
          <w:szCs w:val="16"/>
          <w:lang w:val="cs-CZ" w:eastAsia="cs-CZ"/>
        </w:rPr>
      </w:pPr>
      <w:r w:rsidRPr="006120F6">
        <w:rPr>
          <w:rFonts w:ascii="Courier New" w:eastAsia="Times New Roman" w:hAnsi="Courier New" w:cs="Courier New"/>
          <w:bCs/>
          <w:color w:val="000000"/>
          <w:spacing w:val="-10"/>
          <w:sz w:val="24"/>
          <w:szCs w:val="16"/>
          <w:u w:val="single"/>
          <w:lang w:val="cs-CZ" w:eastAsia="cs-CZ"/>
        </w:rPr>
        <w:t xml:space="preserve">Hodnocení práce </w:t>
      </w:r>
      <w:r w:rsidRPr="006120F6">
        <w:rPr>
          <w:rFonts w:ascii="Courier New" w:eastAsia="Times New Roman" w:hAnsi="Courier New" w:cs="Courier New"/>
          <w:bCs/>
          <w:color w:val="000000"/>
          <w:spacing w:val="-10"/>
          <w:sz w:val="24"/>
          <w:szCs w:val="16"/>
          <w:lang w:val="cs-CZ" w:eastAsia="cs-CZ"/>
        </w:rPr>
        <w:t>za školní rok</w:t>
      </w:r>
    </w:p>
    <w:p w14:paraId="7BC94153" w14:textId="75550D0B" w:rsidR="007E15B1" w:rsidRDefault="006155D8" w:rsidP="009A5FA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br w:type="column"/>
      </w:r>
      <w:r w:rsidR="00D11A79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Zodpovídá:</w:t>
      </w:r>
    </w:p>
    <w:p w14:paraId="72DC00D7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ředitel</w:t>
      </w:r>
    </w:p>
    <w:p w14:paraId="7D192353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86D24A8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E242477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6B979E21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zástupce</w:t>
      </w:r>
    </w:p>
    <w:p w14:paraId="329A3AF8" w14:textId="77777777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54B78A48" w14:textId="77777777" w:rsidR="00877266" w:rsidRDefault="00877266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61D513FC" w14:textId="2040D762" w:rsidR="00D11A79" w:rsidRDefault="00D11A79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ředitel</w:t>
      </w:r>
    </w:p>
    <w:p w14:paraId="466C86DC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ved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odb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 výcviku</w:t>
      </w:r>
    </w:p>
    <w:p w14:paraId="4C7E775E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zástupce</w:t>
      </w:r>
    </w:p>
    <w:p w14:paraId="2AB63BFF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C28803A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Holadová</w:t>
      </w:r>
      <w:proofErr w:type="spellEnd"/>
    </w:p>
    <w:p w14:paraId="28CBFBB3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483D892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1182B03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6F622E03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zástupce</w:t>
      </w:r>
    </w:p>
    <w:p w14:paraId="248C1CB5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E3609B9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6A1FB9FF" w14:textId="3D25E3DA" w:rsidR="006155D8" w:rsidRDefault="009A5FAE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MŠK</w:t>
      </w:r>
    </w:p>
    <w:p w14:paraId="5E2F69E4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5BFE2C23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0F03287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MUDr. Jeřábek</w:t>
      </w:r>
    </w:p>
    <w:p w14:paraId="59CF2987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7B78FAA1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6B33E37A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0AABC3A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ředitel</w:t>
      </w:r>
    </w:p>
    <w:p w14:paraId="7103CF1D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ved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vychov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</w:t>
      </w:r>
    </w:p>
    <w:p w14:paraId="3A2D87C4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7FBE4A55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236A0CE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zástupce</w:t>
      </w:r>
    </w:p>
    <w:p w14:paraId="44C3D77A" w14:textId="77777777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ředitel</w:t>
      </w:r>
    </w:p>
    <w:p w14:paraId="282E3897" w14:textId="46702224" w:rsidR="006155D8" w:rsidRDefault="006155D8" w:rsidP="00D11A7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ved</w:t>
      </w:r>
      <w:proofErr w:type="spellEnd"/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 odbor. výcv</w:t>
      </w:r>
      <w:r w:rsidR="006120F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iku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</w:t>
      </w:r>
    </w:p>
    <w:p w14:paraId="1E897574" w14:textId="77777777" w:rsidR="006120F6" w:rsidRDefault="006120F6" w:rsidP="006120F6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A6BA4B5" w14:textId="77777777" w:rsidR="006120F6" w:rsidRDefault="006120F6" w:rsidP="006120F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zástupce</w:t>
      </w:r>
    </w:p>
    <w:p w14:paraId="2E9A64C2" w14:textId="77777777" w:rsidR="006120F6" w:rsidRDefault="006120F6" w:rsidP="006120F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ředitel</w:t>
      </w:r>
    </w:p>
    <w:p w14:paraId="05FC6AAA" w14:textId="398AD7E6" w:rsidR="006155D8" w:rsidRDefault="00C93B35" w:rsidP="006120F6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6155D8" w:rsidSect="00D11A79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</w:p>
    <w:p w14:paraId="486387D4" w14:textId="6FE735A1" w:rsidR="00731320" w:rsidRDefault="00097ABE" w:rsidP="006120F6">
      <w:pPr>
        <w:spacing w:after="0" w:line="240" w:lineRule="auto"/>
        <w:ind w:left="1440" w:hanging="1440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1</w:t>
      </w:r>
      <w:r w:rsidR="00731320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 xml:space="preserve">. </w:t>
      </w:r>
      <w:r w:rsidR="006155D8" w:rsidRPr="006155D8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Roční plán kontrolní činnosti</w:t>
      </w: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 xml:space="preserve">   Příloha</w:t>
      </w:r>
    </w:p>
    <w:p w14:paraId="2D5EA476" w14:textId="02486A1D" w:rsidR="006155D8" w:rsidRDefault="006155D8" w:rsidP="00097AB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(nezveřejněné příloha)</w:t>
      </w:r>
    </w:p>
    <w:p w14:paraId="22D8118B" w14:textId="77777777" w:rsidR="00731320" w:rsidRPr="006155D8" w:rsidRDefault="00731320" w:rsidP="0073132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val="cs-CZ" w:eastAsia="cs-CZ"/>
        </w:rPr>
      </w:pPr>
    </w:p>
    <w:p w14:paraId="5625D0B2" w14:textId="1002C39C" w:rsidR="006155D8" w:rsidRPr="006155D8" w:rsidRDefault="00097ABE" w:rsidP="00731320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2</w:t>
      </w:r>
      <w:r w:rsidR="00731320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 xml:space="preserve">. </w:t>
      </w:r>
      <w:r w:rsidR="006155D8" w:rsidRPr="006155D8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Úkoly metodických složek</w:t>
      </w:r>
    </w:p>
    <w:p w14:paraId="71DEC59E" w14:textId="4A3113F2" w:rsidR="008109BC" w:rsidRDefault="006155D8" w:rsidP="008109BC">
      <w:pPr>
        <w:spacing w:after="0" w:line="240" w:lineRule="auto"/>
        <w:ind w:right="119"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Předmětové komise a metodická sdružení </w:t>
      </w:r>
      <w:r w:rsidR="008109BC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8109BC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  <w:t>všichni učitelé</w:t>
      </w:r>
    </w:p>
    <w:p w14:paraId="1F78DF25" w14:textId="77777777" w:rsidR="008109BC" w:rsidRDefault="006155D8" w:rsidP="008109BC">
      <w:pPr>
        <w:spacing w:after="0" w:line="240" w:lineRule="auto"/>
        <w:ind w:right="11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vy</w:t>
      </w: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pracují</w:t>
      </w:r>
      <w:r w:rsidR="008109BC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</w:t>
      </w: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plány, které předloží vedení školy ke </w:t>
      </w:r>
    </w:p>
    <w:p w14:paraId="232F1A1E" w14:textId="77777777" w:rsidR="008109BC" w:rsidRDefault="006155D8" w:rsidP="008109BC">
      <w:pPr>
        <w:spacing w:after="0" w:line="240" w:lineRule="auto"/>
        <w:ind w:right="11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schválení. Členové jednotlivých komisí se budou </w:t>
      </w:r>
    </w:p>
    <w:p w14:paraId="35B1B8B2" w14:textId="78301958" w:rsidR="008109BC" w:rsidRDefault="006155D8" w:rsidP="008109BC">
      <w:pPr>
        <w:spacing w:after="0" w:line="240" w:lineRule="auto"/>
        <w:ind w:right="11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pravidelně scházet, a to nejméně 1x za měsíc </w:t>
      </w:r>
      <w:r w:rsidR="008109BC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8109BC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proofErr w:type="spellStart"/>
      <w:r w:rsidR="008109BC">
        <w:t>dílenští</w:t>
      </w:r>
      <w:proofErr w:type="spellEnd"/>
      <w:r w:rsidR="008109BC">
        <w:t xml:space="preserve"> </w:t>
      </w:r>
      <w:proofErr w:type="spellStart"/>
      <w:r w:rsidR="008109BC">
        <w:t>učitelé</w:t>
      </w:r>
      <w:proofErr w:type="spellEnd"/>
      <w:r w:rsidR="008109BC">
        <w:t xml:space="preserve"> a</w:t>
      </w:r>
    </w:p>
    <w:p w14:paraId="7CAA220E" w14:textId="5D3426C4" w:rsidR="008109BC" w:rsidRDefault="006155D8" w:rsidP="008109BC">
      <w:pPr>
        <w:spacing w:after="0" w:line="240" w:lineRule="auto"/>
        <w:ind w:right="119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a dále dle potřeby. Provádět vzájemné hospitace </w:t>
      </w:r>
      <w:r w:rsidR="004916A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r w:rsidR="004916A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  <w:proofErr w:type="spellStart"/>
      <w:proofErr w:type="gramStart"/>
      <w:r w:rsidR="004916AF">
        <w:t>učitelé</w:t>
      </w:r>
      <w:proofErr w:type="spellEnd"/>
      <w:r w:rsidR="004916AF">
        <w:t xml:space="preserve">  </w:t>
      </w:r>
      <w:proofErr w:type="spellStart"/>
      <w:r w:rsidR="004916AF">
        <w:t>odbor</w:t>
      </w:r>
      <w:proofErr w:type="spellEnd"/>
      <w:proofErr w:type="gramEnd"/>
      <w:r w:rsidR="004916AF">
        <w:t xml:space="preserve">. </w:t>
      </w:r>
      <w:proofErr w:type="spellStart"/>
      <w:r w:rsidR="004916AF">
        <w:t>před</w:t>
      </w:r>
      <w:proofErr w:type="spellEnd"/>
    </w:p>
    <w:p w14:paraId="03C41648" w14:textId="25E97E61" w:rsidR="006155D8" w:rsidRPr="006155D8" w:rsidRDefault="006155D8" w:rsidP="008109B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a společné hodno</w:t>
      </w:r>
      <w:r w:rsidRPr="006155D8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cení hodin.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5"/>
        <w:gridCol w:w="3594"/>
      </w:tblGrid>
      <w:tr w:rsidR="006155D8" w:rsidRPr="006155D8" w14:paraId="29048383" w14:textId="77777777" w:rsidTr="008356B9">
        <w:trPr>
          <w:trHeight w:val="791"/>
        </w:trPr>
        <w:tc>
          <w:tcPr>
            <w:tcW w:w="5845" w:type="dxa"/>
            <w:shd w:val="clear" w:color="auto" w:fill="FFFFFF"/>
            <w:vAlign w:val="center"/>
          </w:tcPr>
          <w:p w14:paraId="149784ED" w14:textId="77777777" w:rsidR="006155D8" w:rsidRPr="008356B9" w:rsidRDefault="006155D8" w:rsidP="008356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cs-CZ"/>
              </w:rPr>
            </w:pPr>
            <w:r w:rsidRPr="008356B9">
              <w:rPr>
                <w:rFonts w:ascii="Courier New" w:eastAsia="Times New Roman" w:hAnsi="Courier New" w:cs="Courier New"/>
                <w:b/>
                <w:color w:val="000000"/>
                <w:spacing w:val="-10"/>
                <w:sz w:val="24"/>
                <w:szCs w:val="24"/>
                <w:u w:val="single"/>
                <w:lang w:val="cs-CZ" w:eastAsia="cs-CZ"/>
              </w:rPr>
              <w:t xml:space="preserve">Rozdělení učitelů do </w:t>
            </w:r>
            <w:proofErr w:type="spellStart"/>
            <w:r w:rsidRPr="008356B9">
              <w:rPr>
                <w:rFonts w:ascii="Courier New" w:eastAsia="Times New Roman" w:hAnsi="Courier New" w:cs="Courier New"/>
                <w:b/>
                <w:color w:val="000000"/>
                <w:spacing w:val="-10"/>
                <w:sz w:val="24"/>
                <w:szCs w:val="24"/>
                <w:u w:val="single"/>
                <w:lang w:val="cs-CZ" w:eastAsia="cs-CZ"/>
              </w:rPr>
              <w:t>předmětových</w:t>
            </w:r>
            <w:r w:rsidR="00731320" w:rsidRPr="008356B9">
              <w:rPr>
                <w:rFonts w:ascii="Courier New" w:eastAsia="Times New Roman" w:hAnsi="Courier New" w:cs="Courier New"/>
                <w:b/>
                <w:color w:val="000000"/>
                <w:spacing w:val="-10"/>
                <w:sz w:val="24"/>
                <w:szCs w:val="24"/>
                <w:u w:val="single"/>
                <w:lang w:val="cs-CZ" w:eastAsia="cs-CZ"/>
              </w:rPr>
              <w:t>komisí</w:t>
            </w:r>
            <w:proofErr w:type="spellEnd"/>
            <w:r w:rsidR="00731320" w:rsidRPr="008356B9">
              <w:rPr>
                <w:rFonts w:ascii="Courier New" w:eastAsia="Times New Roman" w:hAnsi="Courier New" w:cs="Courier New"/>
                <w:b/>
                <w:color w:val="000000"/>
                <w:spacing w:val="-10"/>
                <w:sz w:val="24"/>
                <w:szCs w:val="24"/>
                <w:u w:val="single"/>
                <w:lang w:val="cs-CZ" w:eastAsia="cs-CZ"/>
              </w:rPr>
              <w:t xml:space="preserve"> a metodických sdružení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13D3377D" w14:textId="77777777" w:rsidR="006155D8" w:rsidRPr="006155D8" w:rsidRDefault="006155D8" w:rsidP="00731320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cs-CZ"/>
              </w:rPr>
            </w:pPr>
          </w:p>
        </w:tc>
      </w:tr>
      <w:tr w:rsidR="006155D8" w:rsidRPr="006155D8" w14:paraId="6808CA61" w14:textId="77777777" w:rsidTr="008356B9">
        <w:trPr>
          <w:trHeight w:val="265"/>
        </w:trPr>
        <w:tc>
          <w:tcPr>
            <w:tcW w:w="5845" w:type="dxa"/>
            <w:shd w:val="clear" w:color="auto" w:fill="FFFFFF"/>
            <w:vAlign w:val="bottom"/>
          </w:tcPr>
          <w:p w14:paraId="2D360EE9" w14:textId="77777777" w:rsidR="006155D8" w:rsidRPr="006155D8" w:rsidRDefault="006155D8" w:rsidP="00731320">
            <w:pPr>
              <w:spacing w:after="0" w:line="160" w:lineRule="exact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</w:p>
        </w:tc>
        <w:tc>
          <w:tcPr>
            <w:tcW w:w="3594" w:type="dxa"/>
            <w:shd w:val="clear" w:color="auto" w:fill="FFFFFF"/>
            <w:vAlign w:val="bottom"/>
          </w:tcPr>
          <w:p w14:paraId="0DE6BDB7" w14:textId="77777777" w:rsidR="006155D8" w:rsidRPr="006155D8" w:rsidRDefault="006155D8" w:rsidP="007313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cs-CZ"/>
              </w:rPr>
            </w:pPr>
          </w:p>
        </w:tc>
      </w:tr>
      <w:tr w:rsidR="006155D8" w:rsidRPr="006155D8" w14:paraId="17F1843E" w14:textId="77777777" w:rsidTr="008356B9">
        <w:trPr>
          <w:trHeight w:val="518"/>
        </w:trPr>
        <w:tc>
          <w:tcPr>
            <w:tcW w:w="5845" w:type="dxa"/>
            <w:shd w:val="clear" w:color="auto" w:fill="FFFFFF"/>
            <w:vAlign w:val="bottom"/>
          </w:tcPr>
          <w:p w14:paraId="3448CE38" w14:textId="1662F460" w:rsidR="006155D8" w:rsidRPr="006155D8" w:rsidRDefault="004916AF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Předmětová komise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</w:t>
            </w:r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vedoucí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681C1228" w14:textId="77777777" w:rsidR="006155D8" w:rsidRPr="006155D8" w:rsidRDefault="006155D8" w:rsidP="0049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členové</w:t>
            </w:r>
          </w:p>
        </w:tc>
      </w:tr>
      <w:tr w:rsidR="006155D8" w:rsidRPr="006155D8" w14:paraId="3DC8FB1B" w14:textId="77777777" w:rsidTr="008356B9">
        <w:trPr>
          <w:trHeight w:val="350"/>
        </w:trPr>
        <w:tc>
          <w:tcPr>
            <w:tcW w:w="5845" w:type="dxa"/>
            <w:shd w:val="clear" w:color="auto" w:fill="FFFFFF"/>
            <w:vAlign w:val="bottom"/>
          </w:tcPr>
          <w:p w14:paraId="276AEDBB" w14:textId="09D39E0C" w:rsidR="006155D8" w:rsidRPr="006155D8" w:rsidRDefault="00731320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1. ON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   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Vondrová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4C2EE30B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Sobotková, Kurandová</w:t>
            </w:r>
          </w:p>
        </w:tc>
      </w:tr>
      <w:tr w:rsidR="006155D8" w:rsidRPr="006155D8" w14:paraId="42511956" w14:textId="77777777" w:rsidTr="008356B9">
        <w:trPr>
          <w:trHeight w:val="323"/>
        </w:trPr>
        <w:tc>
          <w:tcPr>
            <w:tcW w:w="5845" w:type="dxa"/>
            <w:shd w:val="clear" w:color="auto" w:fill="FFFFFF"/>
            <w:vAlign w:val="bottom"/>
          </w:tcPr>
          <w:p w14:paraId="62561A0A" w14:textId="22789B84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2.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TÁ-Dá</w:t>
            </w:r>
            <w:proofErr w:type="spellEnd"/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  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Mohaplová</w:t>
            </w:r>
            <w:proofErr w:type="spellEnd"/>
          </w:p>
        </w:tc>
        <w:tc>
          <w:tcPr>
            <w:tcW w:w="3594" w:type="dxa"/>
            <w:shd w:val="clear" w:color="auto" w:fill="FFFFFF"/>
            <w:vAlign w:val="bottom"/>
          </w:tcPr>
          <w:p w14:paraId="1C31ECAB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Křížová, Kurandová, Vosoba</w:t>
            </w:r>
          </w:p>
        </w:tc>
      </w:tr>
      <w:tr w:rsidR="006155D8" w:rsidRPr="006155D8" w14:paraId="29CDCBF3" w14:textId="77777777" w:rsidTr="008356B9">
        <w:trPr>
          <w:trHeight w:val="350"/>
        </w:trPr>
        <w:tc>
          <w:tcPr>
            <w:tcW w:w="5845" w:type="dxa"/>
            <w:shd w:val="clear" w:color="auto" w:fill="FFFFFF"/>
            <w:vAlign w:val="bottom"/>
          </w:tcPr>
          <w:p w14:paraId="3C45E171" w14:textId="6F6D53EC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3.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Brail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. písmo a ST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</w:t>
            </w: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Křiváková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5FE686CA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Bálek</w:t>
            </w:r>
          </w:p>
        </w:tc>
      </w:tr>
      <w:tr w:rsidR="006155D8" w:rsidRPr="006155D8" w14:paraId="09707245" w14:textId="77777777" w:rsidTr="008356B9">
        <w:trPr>
          <w:trHeight w:val="451"/>
        </w:trPr>
        <w:tc>
          <w:tcPr>
            <w:tcW w:w="5845" w:type="dxa"/>
            <w:shd w:val="clear" w:color="auto" w:fill="FFFFFF"/>
            <w:vAlign w:val="bottom"/>
          </w:tcPr>
          <w:p w14:paraId="5715F794" w14:textId="5A846F03" w:rsidR="006155D8" w:rsidRPr="004916AF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cs-CZ"/>
              </w:rPr>
            </w:pPr>
            <w:r w:rsidRPr="004916AF">
              <w:rPr>
                <w:rFonts w:ascii="Courier New" w:eastAsia="Times New Roman" w:hAnsi="Courier New" w:cs="Courier New"/>
                <w:bCs/>
                <w:color w:val="000000"/>
                <w:spacing w:val="-10"/>
                <w:szCs w:val="16"/>
                <w:lang w:val="cs-CZ" w:eastAsia="cs-CZ"/>
              </w:rPr>
              <w:t>Met</w:t>
            </w:r>
            <w:r w:rsidR="004916AF" w:rsidRPr="004916AF">
              <w:rPr>
                <w:rFonts w:ascii="Courier New" w:eastAsia="Times New Roman" w:hAnsi="Courier New" w:cs="Courier New"/>
                <w:bCs/>
                <w:color w:val="000000"/>
                <w:spacing w:val="-10"/>
                <w:szCs w:val="16"/>
                <w:lang w:val="cs-CZ" w:eastAsia="cs-CZ"/>
              </w:rPr>
              <w:t xml:space="preserve">odické </w:t>
            </w:r>
            <w:r w:rsidRPr="004916AF">
              <w:rPr>
                <w:rFonts w:ascii="Courier New" w:eastAsia="Times New Roman" w:hAnsi="Courier New" w:cs="Courier New"/>
                <w:bCs/>
                <w:color w:val="000000"/>
                <w:spacing w:val="-10"/>
                <w:szCs w:val="16"/>
                <w:lang w:val="cs-CZ" w:eastAsia="cs-CZ"/>
              </w:rPr>
              <w:t>sdruž</w:t>
            </w:r>
            <w:r w:rsidR="004916AF" w:rsidRPr="004916AF">
              <w:rPr>
                <w:rFonts w:ascii="Courier New" w:eastAsia="Times New Roman" w:hAnsi="Courier New" w:cs="Courier New"/>
                <w:bCs/>
                <w:color w:val="000000"/>
                <w:spacing w:val="-10"/>
                <w:szCs w:val="16"/>
                <w:lang w:val="cs-CZ" w:eastAsia="cs-CZ"/>
              </w:rPr>
              <w:t>ení: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00C7BB7E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cs-CZ"/>
              </w:rPr>
            </w:pPr>
          </w:p>
        </w:tc>
      </w:tr>
      <w:tr w:rsidR="006155D8" w:rsidRPr="006155D8" w14:paraId="13B6C83F" w14:textId="77777777" w:rsidTr="008356B9">
        <w:trPr>
          <w:trHeight w:val="1183"/>
        </w:trPr>
        <w:tc>
          <w:tcPr>
            <w:tcW w:w="5845" w:type="dxa"/>
            <w:shd w:val="clear" w:color="auto" w:fill="FFFFFF"/>
            <w:vAlign w:val="center"/>
          </w:tcPr>
          <w:p w14:paraId="39DC7BF6" w14:textId="5039805E" w:rsidR="006155D8" w:rsidRDefault="006155D8" w:rsidP="004916AF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JČ, JR, JN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Kurandová</w:t>
            </w:r>
          </w:p>
          <w:p w14:paraId="5A8C68DD" w14:textId="77777777" w:rsidR="00731320" w:rsidRPr="006155D8" w:rsidRDefault="00731320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</w:p>
          <w:p w14:paraId="579FDC5F" w14:textId="48FE64E6" w:rsidR="006155D8" w:rsidRDefault="006155D8" w:rsidP="004916AF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M, F,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Ek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Hrabětová</w:t>
            </w:r>
          </w:p>
          <w:p w14:paraId="2AD60C8B" w14:textId="77777777" w:rsidR="00731320" w:rsidRPr="006155D8" w:rsidRDefault="00731320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</w:p>
          <w:p w14:paraId="70ABF6C7" w14:textId="6271A1B8" w:rsidR="006155D8" w:rsidRPr="006155D8" w:rsidRDefault="00731320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731320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3</w:t>
            </w:r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. </w:t>
            </w:r>
            <w:proofErr w:type="spellStart"/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Čal</w:t>
            </w:r>
            <w:proofErr w:type="spellEnd"/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. a kartáč.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Kůs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102718AC" w14:textId="77777777" w:rsidR="006155D8" w:rsidRPr="006155D8" w:rsidRDefault="006155D8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Vondrová, Machová,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Mohaplová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Sobotková, Křiváková</w:t>
            </w:r>
          </w:p>
          <w:p w14:paraId="46EA3302" w14:textId="77777777" w:rsidR="006155D8" w:rsidRPr="006155D8" w:rsidRDefault="006155D8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Podroužkqvá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,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Bosáčková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, Bálek</w:t>
            </w:r>
          </w:p>
          <w:p w14:paraId="21B3BA3B" w14:textId="77777777" w:rsidR="006155D8" w:rsidRPr="006155D8" w:rsidRDefault="006155D8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Krausová</w:t>
            </w:r>
          </w:p>
          <w:p w14:paraId="06FC2F7F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Buberle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, Mojžíš, Halamka</w:t>
            </w:r>
          </w:p>
        </w:tc>
      </w:tr>
      <w:tr w:rsidR="006155D8" w:rsidRPr="006155D8" w14:paraId="193A4B6F" w14:textId="77777777" w:rsidTr="008356B9">
        <w:trPr>
          <w:trHeight w:val="451"/>
        </w:trPr>
        <w:tc>
          <w:tcPr>
            <w:tcW w:w="5845" w:type="dxa"/>
            <w:shd w:val="clear" w:color="auto" w:fill="FFFFFF"/>
            <w:vAlign w:val="bottom"/>
          </w:tcPr>
          <w:p w14:paraId="662CD9B3" w14:textId="3C560BB3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4. Knihař 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4916AF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Č</w:t>
            </w: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ech</w:t>
            </w:r>
          </w:p>
        </w:tc>
        <w:tc>
          <w:tcPr>
            <w:tcW w:w="3594" w:type="dxa"/>
            <w:shd w:val="clear" w:color="auto" w:fill="FFFFFF"/>
            <w:vAlign w:val="bottom"/>
          </w:tcPr>
          <w:p w14:paraId="61A8866F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Čikovský</w:t>
            </w:r>
            <w:proofErr w:type="spellEnd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, Slánská</w:t>
            </w:r>
          </w:p>
        </w:tc>
      </w:tr>
      <w:tr w:rsidR="006155D8" w:rsidRPr="006155D8" w14:paraId="3639F886" w14:textId="77777777" w:rsidTr="008356B9">
        <w:trPr>
          <w:trHeight w:val="401"/>
        </w:trPr>
        <w:tc>
          <w:tcPr>
            <w:tcW w:w="5845" w:type="dxa"/>
            <w:shd w:val="clear" w:color="auto" w:fill="FFFFFF"/>
            <w:vAlign w:val="bottom"/>
          </w:tcPr>
          <w:p w14:paraId="6C6CA582" w14:textId="79D4374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5. Stroj. zámeč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ník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</w:t>
            </w:r>
            <w:proofErr w:type="spellStart"/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Kumsta</w:t>
            </w:r>
            <w:proofErr w:type="spellEnd"/>
          </w:p>
        </w:tc>
        <w:tc>
          <w:tcPr>
            <w:tcW w:w="3594" w:type="dxa"/>
            <w:shd w:val="clear" w:color="auto" w:fill="FFFFFF"/>
            <w:vAlign w:val="bottom"/>
          </w:tcPr>
          <w:p w14:paraId="1F16514F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Říha, Malý</w:t>
            </w:r>
          </w:p>
        </w:tc>
      </w:tr>
      <w:tr w:rsidR="006155D8" w:rsidRPr="006155D8" w14:paraId="275189FC" w14:textId="77777777" w:rsidTr="008356B9">
        <w:trPr>
          <w:trHeight w:val="576"/>
        </w:trPr>
        <w:tc>
          <w:tcPr>
            <w:tcW w:w="5845" w:type="dxa"/>
            <w:shd w:val="clear" w:color="auto" w:fill="FFFFFF"/>
            <w:vAlign w:val="bottom"/>
          </w:tcPr>
          <w:p w14:paraId="5102AC01" w14:textId="7601E729" w:rsidR="004916AF" w:rsidRDefault="006155D8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6. Telefon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ní </w:t>
            </w: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praxe, </w:t>
            </w:r>
          </w:p>
          <w:p w14:paraId="415A4A3D" w14:textId="7226A698" w:rsidR="00731320" w:rsidRDefault="004916AF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</w:t>
            </w:r>
            <w:proofErr w:type="gramStart"/>
            <w:r w:rsidR="00B837F1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Předpisy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</w:t>
            </w:r>
            <w:proofErr w:type="gramEnd"/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731320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Bálek</w:t>
            </w:r>
          </w:p>
          <w:p w14:paraId="3FDEDB21" w14:textId="66D50ACA" w:rsidR="006155D8" w:rsidRPr="006155D8" w:rsidRDefault="008356B9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</w:t>
            </w:r>
            <w:r w:rsidR="006155D8"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fráze, HZ</w:t>
            </w:r>
          </w:p>
        </w:tc>
        <w:tc>
          <w:tcPr>
            <w:tcW w:w="3594" w:type="dxa"/>
            <w:shd w:val="clear" w:color="auto" w:fill="FFFFFF"/>
            <w:vAlign w:val="center"/>
          </w:tcPr>
          <w:p w14:paraId="63895A14" w14:textId="77777777" w:rsidR="006155D8" w:rsidRPr="006155D8" w:rsidRDefault="006155D8" w:rsidP="004916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cs-CZ"/>
              </w:rPr>
            </w:pPr>
            <w:r w:rsidRPr="006155D8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Kalasová, Sobotková</w:t>
            </w:r>
          </w:p>
        </w:tc>
      </w:tr>
      <w:tr w:rsidR="00731320" w:rsidRPr="006155D8" w14:paraId="093A583D" w14:textId="77777777" w:rsidTr="008356B9">
        <w:trPr>
          <w:trHeight w:val="576"/>
        </w:trPr>
        <w:tc>
          <w:tcPr>
            <w:tcW w:w="5845" w:type="dxa"/>
            <w:shd w:val="clear" w:color="auto" w:fill="FFFFFF"/>
            <w:vAlign w:val="bottom"/>
          </w:tcPr>
          <w:p w14:paraId="7E273E6B" w14:textId="5D59A43D" w:rsidR="00731320" w:rsidRPr="006155D8" w:rsidRDefault="00731320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7. Vychovat. 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       </w:t>
            </w:r>
            <w:r w:rsidR="00B837F1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 w:rsidR="008356B9"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Prokeš</w:t>
            </w:r>
          </w:p>
        </w:tc>
        <w:tc>
          <w:tcPr>
            <w:tcW w:w="3594" w:type="dxa"/>
            <w:shd w:val="clear" w:color="auto" w:fill="FFFFFF"/>
            <w:vAlign w:val="center"/>
          </w:tcPr>
          <w:p w14:paraId="42927FB7" w14:textId="77777777" w:rsidR="00731320" w:rsidRPr="006155D8" w:rsidRDefault="00731320" w:rsidP="004916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0"/>
                <w:szCs w:val="16"/>
                <w:lang w:val="cs-CZ" w:eastAsia="cs-CZ"/>
              </w:rPr>
              <w:t>všichni vychovatelé</w:t>
            </w:r>
          </w:p>
        </w:tc>
      </w:tr>
    </w:tbl>
    <w:p w14:paraId="1E57DDF3" w14:textId="77777777" w:rsidR="00731320" w:rsidRDefault="00731320" w:rsidP="007E15B1">
      <w:pPr>
        <w:spacing w:after="0" w:line="240" w:lineRule="auto"/>
        <w:ind w:left="1440" w:hanging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BEA7930" w14:textId="77777777" w:rsidR="00731320" w:rsidRDefault="00731320">
      <w:pP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br w:type="page"/>
      </w:r>
    </w:p>
    <w:p w14:paraId="5D37EBF8" w14:textId="77777777" w:rsidR="00731320" w:rsidRPr="00731320" w:rsidRDefault="00731320" w:rsidP="0073132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731320"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  <w:t xml:space="preserve">Správa </w:t>
      </w:r>
      <w:r w:rsidRPr="00731320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dílen. kabinetů a knihoven</w:t>
      </w:r>
    </w:p>
    <w:p w14:paraId="45647883" w14:textId="77777777" w:rsidR="007E15B1" w:rsidRDefault="007E15B1" w:rsidP="0073132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A701740" w14:textId="77777777" w:rsidR="008C4906" w:rsidRDefault="008C4906" w:rsidP="00731320">
      <w:pPr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8C4906" w:rsidSect="008109BC">
          <w:type w:val="continuous"/>
          <w:pgSz w:w="12240" w:h="15840"/>
          <w:pgMar w:top="1440" w:right="1325" w:bottom="1440" w:left="1440" w:header="720" w:footer="720" w:gutter="0"/>
          <w:cols w:space="720"/>
          <w:docGrid w:linePitch="360"/>
        </w:sectPr>
      </w:pPr>
    </w:p>
    <w:p w14:paraId="7938CE09" w14:textId="77777777" w:rsidR="008C4906" w:rsidRDefault="008C4906" w:rsidP="008C4906">
      <w:p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3451CAB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Dílny - čalouníci</w:t>
      </w:r>
    </w:p>
    <w:p w14:paraId="5D698717" w14:textId="19688120" w:rsidR="00731320" w:rsidRPr="00731320" w:rsidRDefault="008356B9" w:rsidP="008356B9">
      <w:pPr>
        <w:numPr>
          <w:ilvl w:val="3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       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kartáčníci</w:t>
      </w:r>
    </w:p>
    <w:p w14:paraId="34705553" w14:textId="78E5AA26" w:rsidR="00731320" w:rsidRPr="00731320" w:rsidRDefault="008356B9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       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knihaři</w:t>
      </w:r>
    </w:p>
    <w:p w14:paraId="54860E11" w14:textId="5B2FC229" w:rsidR="00731320" w:rsidRPr="00731320" w:rsidRDefault="008356B9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       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stroj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ní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zámeč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níci</w:t>
      </w:r>
      <w:r w:rsidR="00731320"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</w:t>
      </w:r>
    </w:p>
    <w:p w14:paraId="35D695DE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Pomůcky pro fyziku a matem.</w:t>
      </w: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</w:r>
    </w:p>
    <w:p w14:paraId="04402A83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TA</w:t>
      </w:r>
    </w:p>
    <w:p w14:paraId="2CAB944B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Didaktika</w:t>
      </w:r>
    </w:p>
    <w:p w14:paraId="4D64DDA2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TV a nářadí</w:t>
      </w:r>
    </w:p>
    <w:p w14:paraId="31976845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ŽK</w:t>
      </w:r>
    </w:p>
    <w:p w14:paraId="1887DF6F" w14:textId="77777777" w:rsidR="008C4906" w:rsidRPr="008C4906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Učitelská knihovna</w:t>
      </w:r>
    </w:p>
    <w:p w14:paraId="2F9359ED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Učebnice</w:t>
      </w:r>
    </w:p>
    <w:p w14:paraId="42EDA034" w14:textId="77777777" w:rsidR="00731320" w:rsidRPr="00731320" w:rsidRDefault="00731320" w:rsidP="008C4906">
      <w:pPr>
        <w:numPr>
          <w:ilvl w:val="0"/>
          <w:numId w:val="4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73132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Hudeb. nástroje, gram. desky a noty</w:t>
      </w:r>
      <w:r w:rsid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br w:type="column"/>
        <w:t>Zodpovídá</w:t>
      </w:r>
    </w:p>
    <w:p w14:paraId="3127D331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Mojžíš</w:t>
      </w:r>
    </w:p>
    <w:p w14:paraId="5FDDD2A5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Halamka</w:t>
      </w:r>
    </w:p>
    <w:p w14:paraId="5BE6E798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Čech</w:t>
      </w:r>
    </w:p>
    <w:p w14:paraId="444FA263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Říha</w:t>
      </w:r>
    </w:p>
    <w:p w14:paraId="3E158695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Podroužková</w:t>
      </w:r>
    </w:p>
    <w:p w14:paraId="5AD8DB11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Mohaplová</w:t>
      </w:r>
      <w:proofErr w:type="spellEnd"/>
    </w:p>
    <w:p w14:paraId="4C590C51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Křížová</w:t>
      </w:r>
    </w:p>
    <w:p w14:paraId="0F3A63E8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Kalesová</w:t>
      </w:r>
      <w:proofErr w:type="spellEnd"/>
    </w:p>
    <w:p w14:paraId="4E178503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Kalesová</w:t>
      </w:r>
      <w:proofErr w:type="spellEnd"/>
    </w:p>
    <w:p w14:paraId="775693BC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Sobotková</w:t>
      </w:r>
    </w:p>
    <w:p w14:paraId="4F6E96B8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Machová</w:t>
      </w:r>
    </w:p>
    <w:p w14:paraId="609901C2" w14:textId="77777777" w:rsidR="008C4906" w:rsidRPr="008C4906" w:rsidRDefault="008C4906" w:rsidP="008C4906">
      <w:pPr>
        <w:spacing w:after="0" w:line="276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Měchura, Prokeš</w:t>
      </w:r>
    </w:p>
    <w:p w14:paraId="68E56569" w14:textId="77777777" w:rsidR="008C4906" w:rsidRDefault="008C4906" w:rsidP="0073132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8C4906" w:rsidSect="008C4906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4370699A" w14:textId="77777777" w:rsidR="008C4906" w:rsidRDefault="008C4906" w:rsidP="0073132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</w:pPr>
    </w:p>
    <w:p w14:paraId="4A900778" w14:textId="77777777" w:rsidR="008C4906" w:rsidRDefault="008C4906" w:rsidP="0073132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  <w:sectPr w:rsidR="008C4906" w:rsidSect="00C93B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7B6E39" w14:textId="77777777" w:rsidR="00731320" w:rsidRDefault="008C4906" w:rsidP="008C4906">
      <w:pPr>
        <w:spacing w:after="0" w:line="276" w:lineRule="auto"/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</w:pPr>
      <w:r w:rsidRPr="008C4906"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  <w:t>Péče o učebny</w:t>
      </w:r>
    </w:p>
    <w:p w14:paraId="24403C34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Učebna č. 1</w:t>
      </w:r>
    </w:p>
    <w:p w14:paraId="4F5252E8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Kresleni č. 2</w:t>
      </w:r>
    </w:p>
    <w:p w14:paraId="24437B14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 - č. 3</w:t>
      </w:r>
    </w:p>
    <w:p w14:paraId="4BD57E37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Výpočet, techn.</w:t>
      </w:r>
    </w:p>
    <w:p w14:paraId="5857D68D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TA - č. 5</w:t>
      </w:r>
    </w:p>
    <w:p w14:paraId="3CCEBF82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TA - č. 6</w:t>
      </w:r>
    </w:p>
    <w:p w14:paraId="6295A15C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Telef</w:t>
      </w:r>
      <w:proofErr w:type="spellEnd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 - č. 7</w:t>
      </w:r>
    </w:p>
    <w:p w14:paraId="215C3D09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Jazyk, laboratoř</w:t>
      </w:r>
    </w:p>
    <w:p w14:paraId="6A9E4A59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Klubovna č. 8</w:t>
      </w:r>
    </w:p>
    <w:p w14:paraId="55972E7E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Klubovna č. 234</w:t>
      </w:r>
    </w:p>
    <w:p w14:paraId="23DF82C6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Klubovna č. 203</w:t>
      </w:r>
    </w:p>
    <w:p w14:paraId="50A8A817" w14:textId="77777777" w:rsidR="008C4906" w:rsidRPr="008C4906" w:rsidRDefault="008C4906" w:rsidP="008C4906">
      <w:pPr>
        <w:numPr>
          <w:ilvl w:val="0"/>
          <w:numId w:val="5"/>
        </w:num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Klubovna č. 237</w:t>
      </w:r>
    </w:p>
    <w:p w14:paraId="7145631A" w14:textId="77777777" w:rsidR="008C4906" w:rsidRPr="008C4906" w:rsidRDefault="008C4906" w:rsidP="008C4906">
      <w:pPr>
        <w:spacing w:after="0" w:line="276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Sborovna</w:t>
      </w:r>
    </w:p>
    <w:p w14:paraId="0DF7DA1A" w14:textId="77777777" w:rsidR="008C4906" w:rsidRPr="008C4906" w:rsidRDefault="008C4906" w:rsidP="008C4906">
      <w:pPr>
        <w:spacing w:after="0" w:line="276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Tělocvična</w:t>
      </w:r>
    </w:p>
    <w:p w14:paraId="7876E272" w14:textId="77777777" w:rsidR="008C4906" w:rsidRPr="008C4906" w:rsidRDefault="008C4906" w:rsidP="008C4906">
      <w:pPr>
        <w:spacing w:after="0" w:line="276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Internáty</w:t>
      </w:r>
    </w:p>
    <w:p w14:paraId="03DA28CD" w14:textId="77777777" w:rsidR="008C4906" w:rsidRPr="008C4906" w:rsidRDefault="008C4906" w:rsidP="008C4906">
      <w:pPr>
        <w:spacing w:after="0" w:line="276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  <w:t>Izolace</w:t>
      </w:r>
    </w:p>
    <w:p w14:paraId="635BFDD6" w14:textId="77777777" w:rsidR="008C4906" w:rsidRDefault="008C4906" w:rsidP="008C4906">
      <w:pPr>
        <w:spacing w:line="276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Ošetřovna</w:t>
      </w:r>
    </w:p>
    <w:p w14:paraId="5B25F1E0" w14:textId="77777777" w:rsidR="008C4906" w:rsidRDefault="008C4906" w:rsidP="008C4906">
      <w:pPr>
        <w:spacing w:line="276" w:lineRule="auto"/>
        <w:ind w:firstLine="720"/>
        <w:contextualSpacing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br w:type="column"/>
      </w:r>
    </w:p>
    <w:p w14:paraId="59BD173C" w14:textId="77777777" w:rsidR="008C4906" w:rsidRPr="008C4906" w:rsidRDefault="008C4906" w:rsidP="008C4906">
      <w:pPr>
        <w:spacing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Machová</w:t>
      </w:r>
    </w:p>
    <w:p w14:paraId="4631321D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Sobotková</w:t>
      </w:r>
    </w:p>
    <w:p w14:paraId="685C49CA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Podroužková</w:t>
      </w:r>
    </w:p>
    <w:p w14:paraId="3787C09F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Hrabětová</w:t>
      </w:r>
    </w:p>
    <w:p w14:paraId="6DF55F5D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Křížová</w:t>
      </w:r>
    </w:p>
    <w:p w14:paraId="79585730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Mohaplová</w:t>
      </w:r>
      <w:proofErr w:type="spellEnd"/>
    </w:p>
    <w:p w14:paraId="4D15B590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Bálek</w:t>
      </w:r>
    </w:p>
    <w:p w14:paraId="54E32928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Kurandová</w:t>
      </w:r>
    </w:p>
    <w:p w14:paraId="29AEC730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Hronová</w:t>
      </w:r>
    </w:p>
    <w:p w14:paraId="311C463E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Kapičková</w:t>
      </w:r>
    </w:p>
    <w:p w14:paraId="24BF8F24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Mlčochová</w:t>
      </w:r>
    </w:p>
    <w:p w14:paraId="63E33104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Kapičková</w:t>
      </w:r>
    </w:p>
    <w:p w14:paraId="1DDC5799" w14:textId="77777777" w:rsidR="008C4906" w:rsidRPr="008C4906" w:rsidRDefault="008C4906" w:rsidP="008C4906">
      <w:pPr>
        <w:spacing w:after="0" w:line="276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proofErr w:type="spellStart"/>
      <w:r w:rsidRPr="008C490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Kalesová</w:t>
      </w:r>
      <w:proofErr w:type="spellEnd"/>
    </w:p>
    <w:p w14:paraId="291946B3" w14:textId="77777777" w:rsidR="008C4906" w:rsidRPr="008C4906" w:rsidRDefault="008C4906" w:rsidP="008C49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</w:p>
    <w:p w14:paraId="49BA0AC2" w14:textId="77777777" w:rsidR="008C4906" w:rsidRDefault="008C4906" w:rsidP="0073132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  <w:sectPr w:rsidR="008C4906" w:rsidSect="008C4906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013B8421" w14:textId="77777777" w:rsidR="008C4906" w:rsidRDefault="008C4906" w:rsidP="0073132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16"/>
          <w:u w:val="single"/>
          <w:lang w:val="cs-CZ" w:eastAsia="cs-CZ"/>
        </w:rPr>
        <w:br w:type="page"/>
      </w:r>
    </w:p>
    <w:p w14:paraId="63489CAF" w14:textId="77777777" w:rsidR="008C4906" w:rsidRPr="001432F0" w:rsidRDefault="008C4906" w:rsidP="008C4906">
      <w:pPr>
        <w:spacing w:after="0" w:line="240" w:lineRule="auto"/>
        <w:jc w:val="center"/>
        <w:rPr>
          <w:rFonts w:ascii="Courier New" w:hAnsi="Courier New" w:cs="Courier New"/>
          <w:spacing w:val="-10"/>
          <w:sz w:val="24"/>
          <w:szCs w:val="16"/>
          <w:u w:val="single"/>
          <w:lang w:val="cs-CZ"/>
        </w:rPr>
      </w:pPr>
      <w:r w:rsidRPr="001432F0">
        <w:rPr>
          <w:rFonts w:ascii="Courier New" w:hAnsi="Courier New" w:cs="Courier New"/>
          <w:spacing w:val="-10"/>
          <w:sz w:val="24"/>
          <w:szCs w:val="16"/>
          <w:u w:val="single"/>
          <w:lang w:val="cs-CZ"/>
        </w:rPr>
        <w:t>Plán zájmových kroužků</w:t>
      </w:r>
    </w:p>
    <w:p w14:paraId="73AFD657" w14:textId="77777777" w:rsidR="009E2EE6" w:rsidRPr="001432F0" w:rsidRDefault="009E2EE6" w:rsidP="008C4906">
      <w:pPr>
        <w:spacing w:after="0" w:line="240" w:lineRule="auto"/>
        <w:jc w:val="center"/>
        <w:rPr>
          <w:rFonts w:ascii="Courier New" w:hAnsi="Courier New" w:cs="Courier New"/>
          <w:spacing w:val="-10"/>
          <w:sz w:val="24"/>
          <w:szCs w:val="16"/>
          <w:u w:val="single"/>
          <w:lang w:val="cs-CZ"/>
        </w:rPr>
      </w:pPr>
    </w:p>
    <w:p w14:paraId="3BBEBB12" w14:textId="77777777" w:rsidR="009E2EE6" w:rsidRPr="001432F0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2EE6" w:rsidRPr="001432F0" w:rsidSect="00C93B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bookmark0"/>
    </w:p>
    <w:p w14:paraId="1F1B77EF" w14:textId="77777777" w:rsidR="009E2EE6" w:rsidRPr="001432F0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432F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</w:t>
      </w:r>
      <w:bookmarkEnd w:id="0"/>
      <w:r w:rsidRPr="001432F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německé konverzace</w:t>
      </w:r>
    </w:p>
    <w:p w14:paraId="7BD4CFDB" w14:textId="77777777" w:rsidR="009E2EE6" w:rsidRPr="001432F0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Kroužekliterární</w:t>
      </w:r>
      <w:proofErr w:type="spellEnd"/>
    </w:p>
    <w:p w14:paraId="2E370211" w14:textId="77777777" w:rsidR="009E2EE6" w:rsidRPr="001432F0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Kroužekvlastivědný</w:t>
      </w:r>
      <w:proofErr w:type="spellEnd"/>
    </w:p>
    <w:p w14:paraId="0F57033F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Kroužekplavání</w:t>
      </w:r>
      <w:proofErr w:type="spellEnd"/>
    </w:p>
    <w:p w14:paraId="18243CCA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šití</w:t>
      </w:r>
    </w:p>
    <w:p w14:paraId="413CCE00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tělovýchovný</w:t>
      </w:r>
    </w:p>
    <w:p w14:paraId="54B7ADD1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anglického jazyka</w:t>
      </w:r>
    </w:p>
    <w:p w14:paraId="25940045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výtvarných prací</w:t>
      </w:r>
    </w:p>
    <w:p w14:paraId="39DB2CA3" w14:textId="77777777" w:rsidR="009E2EE6" w:rsidRPr="00134857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prací na škol. Pozemku</w:t>
      </w:r>
    </w:p>
    <w:p w14:paraId="284C2D54" w14:textId="6FB97E6B" w:rsidR="009E2EE6" w:rsidRDefault="009E2EE6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ručních prací</w:t>
      </w:r>
    </w:p>
    <w:p w14:paraId="3A33C509" w14:textId="75D0C933" w:rsidR="00C56CB9" w:rsidRPr="00134857" w:rsidRDefault="00C56CB9" w:rsidP="009E2EE6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vaření</w:t>
      </w:r>
    </w:p>
    <w:p w14:paraId="0D73A744" w14:textId="7E6B4F5E" w:rsidR="009E2EE6" w:rsidRPr="00134857" w:rsidRDefault="009E2EE6" w:rsidP="00C56CB9">
      <w:pPr>
        <w:pStyle w:val="Odstavecseseznamem"/>
        <w:numPr>
          <w:ilvl w:val="1"/>
          <w:numId w:val="7"/>
        </w:numPr>
        <w:spacing w:after="0" w:line="240" w:lineRule="auto"/>
        <w:ind w:left="0" w:firstLine="709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Truhlář</w:t>
      </w:r>
    </w:p>
    <w:p w14:paraId="28E49493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Truhlář</w:t>
      </w:r>
    </w:p>
    <w:p w14:paraId="6424A012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Bušková</w:t>
      </w:r>
    </w:p>
    <w:p w14:paraId="6C1DB61E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Bušková</w:t>
      </w:r>
    </w:p>
    <w:p w14:paraId="4AE08619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Mlčochová</w:t>
      </w:r>
    </w:p>
    <w:p w14:paraId="228547D3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Mlčochová</w:t>
      </w:r>
    </w:p>
    <w:p w14:paraId="6E211BDA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Hronová</w:t>
      </w:r>
    </w:p>
    <w:p w14:paraId="07366EDD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Kapičková</w:t>
      </w:r>
    </w:p>
    <w:p w14:paraId="4E47C0B8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Prokop</w:t>
      </w:r>
    </w:p>
    <w:p w14:paraId="31B921AB" w14:textId="77777777" w:rsidR="009E2EE6" w:rsidRPr="009E2EE6" w:rsidRDefault="009E2EE6" w:rsidP="009E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Burianová</w:t>
      </w:r>
    </w:p>
    <w:p w14:paraId="264D7A42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58075A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2EE6" w:rsidRPr="00134857" w:rsidSect="009E2EE6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1D1EC537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0808754" w14:textId="77777777" w:rsidR="009E2EE6" w:rsidRPr="009E2EE6" w:rsidRDefault="009E2EE6" w:rsidP="009E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E2EE6">
        <w:rPr>
          <w:rFonts w:ascii="Courier New" w:hAnsi="Courier New" w:cs="Courier New"/>
          <w:spacing w:val="-10"/>
          <w:sz w:val="24"/>
          <w:szCs w:val="16"/>
          <w:u w:val="single"/>
          <w:lang w:val="cs-CZ"/>
        </w:rPr>
        <w:t>Plán kulturních a politických akcí</w:t>
      </w:r>
    </w:p>
    <w:p w14:paraId="1DD46BC6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1607" w:rsidRPr="00134857" w:rsidSect="009E2EE6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79373EA1" w14:textId="77777777" w:rsidR="009E2EE6" w:rsidRPr="00134857" w:rsidRDefault="009E2EE6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Září:</w:t>
      </w:r>
    </w:p>
    <w:p w14:paraId="576A8D10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9. 9.</w:t>
      </w:r>
    </w:p>
    <w:p w14:paraId="2DB29247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21. 9.</w:t>
      </w:r>
    </w:p>
    <w:p w14:paraId="36A2841C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3B3099B" w14:textId="77777777" w:rsidR="009E1607" w:rsidRPr="00134857" w:rsidRDefault="009E2EE6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28. 9.</w:t>
      </w:r>
      <w:r w:rsidR="009E1607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56843435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 horníků</w:t>
      </w:r>
    </w:p>
    <w:p w14:paraId="28D3B83C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 tisku, rozhlasu a televize,</w:t>
      </w:r>
    </w:p>
    <w:p w14:paraId="5D4FAD9D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58. výročí založení RP</w:t>
      </w:r>
    </w:p>
    <w:p w14:paraId="54C43561" w14:textId="77777777" w:rsidR="009E1607" w:rsidRPr="0013485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40.výročí mnichovské zrady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06409FCF" w14:textId="77777777" w:rsidR="009E1607" w:rsidRPr="00134857" w:rsidRDefault="009E1607" w:rsidP="009E160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83F8C4E" w14:textId="77777777" w:rsidR="009E1607" w:rsidRPr="00134857" w:rsidRDefault="009E1607" w:rsidP="009E160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8F690CF" w14:textId="77777777" w:rsidR="009E1607" w:rsidRPr="00134857" w:rsidRDefault="009E1607" w:rsidP="009E160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Mlčochová</w:t>
      </w:r>
    </w:p>
    <w:p w14:paraId="661E346E" w14:textId="77777777" w:rsidR="009E1607" w:rsidRPr="009E1607" w:rsidRDefault="009E1607" w:rsidP="009E160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FCE5AFF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1607" w:rsidRPr="00134857" w:rsidSect="009E1607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872" w:space="288"/>
            <w:col w:w="5040" w:space="288"/>
            <w:col w:w="1872"/>
          </w:cols>
          <w:docGrid w:linePitch="360"/>
        </w:sectPr>
      </w:pPr>
    </w:p>
    <w:p w14:paraId="1A85A5DB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4388566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7624E6E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1607" w:rsidRPr="00134857" w:rsidSect="009E2EE6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7167AA86" w14:textId="77777777" w:rsidR="009E2EE6" w:rsidRPr="00134857" w:rsidRDefault="009E2EE6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Říjen:</w:t>
      </w:r>
    </w:p>
    <w:p w14:paraId="3105CB58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6. 10.</w:t>
      </w:r>
    </w:p>
    <w:p w14:paraId="4656C1C4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28. 10.</w:t>
      </w:r>
    </w:p>
    <w:p w14:paraId="09544B08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1CF28AF" w14:textId="77777777" w:rsidR="009E1607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30. 10.</w:t>
      </w:r>
      <w:r w:rsidR="009E1607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03586C96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 ČSLA</w:t>
      </w:r>
    </w:p>
    <w:p w14:paraId="724A7402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Vyhlášení samostatnosti ČSR</w:t>
      </w:r>
    </w:p>
    <w:p w14:paraId="2D51666E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 znárodnění</w:t>
      </w:r>
    </w:p>
    <w:p w14:paraId="26D3624E" w14:textId="77777777" w:rsidR="009E1607" w:rsidRPr="0013485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Martinská deklarace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166F03BC" w14:textId="77777777" w:rsidR="009E2EE6" w:rsidRPr="00134857" w:rsidRDefault="009E1607" w:rsidP="009E160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proofErr w:type="gram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s.pplk</w:t>
      </w:r>
      <w:proofErr w:type="spellEnd"/>
      <w:proofErr w:type="gram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Novák skup.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skup.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Prokop</w:t>
      </w:r>
    </w:p>
    <w:p w14:paraId="3BEEFC05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A47128C" w14:textId="77777777" w:rsidR="009E1607" w:rsidRPr="00134857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E1607" w:rsidRPr="00134857" w:rsidSect="009E1607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872" w:space="288"/>
            <w:col w:w="5040" w:space="288"/>
            <w:col w:w="1872"/>
          </w:cols>
          <w:docGrid w:linePitch="360"/>
        </w:sectPr>
      </w:pPr>
    </w:p>
    <w:p w14:paraId="739F70AE" w14:textId="77777777" w:rsidR="009E2EE6" w:rsidRPr="00134857" w:rsidRDefault="009E2EE6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Listopad:</w:t>
      </w:r>
    </w:p>
    <w:p w14:paraId="46B2ABA9" w14:textId="77777777" w:rsidR="009E2EE6" w:rsidRPr="009E2EE6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1.ll.</w:t>
      </w:r>
    </w:p>
    <w:p w14:paraId="4F705453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7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ll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35FDD81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10.11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FC1602D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17.11.</w:t>
      </w:r>
    </w:p>
    <w:p w14:paraId="28936EAC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23.11.</w:t>
      </w:r>
    </w:p>
    <w:p w14:paraId="3B098B89" w14:textId="77777777" w:rsidR="009E1607" w:rsidRPr="009E2EE6" w:rsidRDefault="009E1607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83AD272" w14:textId="77777777" w:rsidR="009E2EE6" w:rsidRPr="009E2EE6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2E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25.11.</w:t>
      </w:r>
    </w:p>
    <w:p w14:paraId="03A84ACA" w14:textId="77777777" w:rsidR="009E2EE6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28. 11.</w:t>
      </w:r>
    </w:p>
    <w:p w14:paraId="6A49E618" w14:textId="77777777" w:rsidR="001432F0" w:rsidRPr="00134857" w:rsidRDefault="009E2EE6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30. 11.</w:t>
      </w:r>
    </w:p>
    <w:p w14:paraId="300D2832" w14:textId="77777777" w:rsidR="001432F0" w:rsidRPr="00134857" w:rsidRDefault="001432F0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3CBDB36" w14:textId="77777777" w:rsidR="001432F0" w:rsidRPr="00134857" w:rsidRDefault="001432F0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EA56050" w14:textId="77777777" w:rsidR="001432F0" w:rsidRPr="00134857" w:rsidRDefault="001432F0" w:rsidP="009E2EE6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96CB1A8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Prosinec:</w:t>
      </w:r>
    </w:p>
    <w:p w14:paraId="09E856A5" w14:textId="77777777" w:rsidR="001432F0" w:rsidRPr="00134857" w:rsidRDefault="001432F0" w:rsidP="001432F0">
      <w:pPr>
        <w:pStyle w:val="Odstavecseseznamem"/>
        <w:numPr>
          <w:ilvl w:val="0"/>
          <w:numId w:val="7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12.</w:t>
      </w:r>
    </w:p>
    <w:p w14:paraId="3150BEE6" w14:textId="77777777" w:rsidR="001432F0" w:rsidRPr="00134857" w:rsidRDefault="001432F0" w:rsidP="001432F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1B857EC" w14:textId="77777777" w:rsidR="001432F0" w:rsidRPr="00134857" w:rsidRDefault="001432F0" w:rsidP="001432F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811AE76" w14:textId="77777777" w:rsidR="001432F0" w:rsidRPr="00134857" w:rsidRDefault="001432F0" w:rsidP="001432F0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19. 12.</w:t>
      </w:r>
    </w:p>
    <w:p w14:paraId="795EA169" w14:textId="77777777" w:rsidR="009E2EE6" w:rsidRPr="00134857" w:rsidRDefault="009E1607" w:rsidP="001432F0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3E6320FF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Zahájení MČSP, KD na Novodvorské</w:t>
      </w:r>
    </w:p>
    <w:p w14:paraId="7BF5A72E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61. výr. VŘSR</w:t>
      </w:r>
    </w:p>
    <w:p w14:paraId="1A1B9A08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Mezinárodní den mládeže</w:t>
      </w:r>
    </w:p>
    <w:p w14:paraId="2FF0E45F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Mezinémí</w:t>
      </w:r>
      <w:proofErr w:type="spellEnd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den studenstva</w:t>
      </w:r>
    </w:p>
    <w:p w14:paraId="4775E495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Klement Gottwald /nar.1896/ návštěva muzea </w:t>
      </w:r>
      <w:proofErr w:type="spellStart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K.Gottwalda</w:t>
      </w:r>
      <w:proofErr w:type="spellEnd"/>
    </w:p>
    <w:p w14:paraId="10CEFA54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Ludvík Svoboda /nar.1895/</w:t>
      </w:r>
    </w:p>
    <w:p w14:paraId="6F6625F4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Bedřich Engels /nar.1820/</w:t>
      </w:r>
    </w:p>
    <w:p w14:paraId="3CCAFFBF" w14:textId="77777777" w:rsidR="009E1607" w:rsidRPr="009E160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Zakončeni MČSP slavnostní koncert</w:t>
      </w:r>
    </w:p>
    <w:p w14:paraId="52C210D6" w14:textId="77777777" w:rsidR="001432F0" w:rsidRPr="00134857" w:rsidRDefault="009E1607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OKD Novodvorská</w:t>
      </w:r>
    </w:p>
    <w:p w14:paraId="7A0CC265" w14:textId="77777777" w:rsidR="001432F0" w:rsidRPr="00134857" w:rsidRDefault="001432F0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8AA908" w14:textId="77777777" w:rsidR="001432F0" w:rsidRPr="00134857" w:rsidRDefault="001432F0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08379FD" w14:textId="77777777" w:rsidR="001432F0" w:rsidRPr="00134857" w:rsidRDefault="001432F0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Uzavření smlouvy o přátelství, vzá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jemné pomoci a poválečné spoluprá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ci mezi ČSR a SSSR</w:t>
      </w:r>
    </w:p>
    <w:p w14:paraId="6EEBAFD5" w14:textId="77777777" w:rsidR="009E1607" w:rsidRPr="00134857" w:rsidRDefault="001432F0" w:rsidP="009E1607">
      <w:pPr>
        <w:pStyle w:val="Odstavecseseznamem"/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Antonín Zápotocký /nar.1884/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62C55ECF" w14:textId="77777777" w:rsidR="009E1607" w:rsidRPr="009E160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48D322B6" w14:textId="77777777" w:rsidR="009E1607" w:rsidRPr="009E160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Kapičková</w:t>
      </w:r>
    </w:p>
    <w:p w14:paraId="66E76F17" w14:textId="77777777" w:rsidR="009E1607" w:rsidRPr="009E160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proofErr w:type="gramStart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skup.vych</w:t>
      </w:r>
      <w:proofErr w:type="spellEnd"/>
      <w:proofErr w:type="gramEnd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579DB06D" w14:textId="77777777" w:rsidR="009E1607" w:rsidRPr="009E160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proofErr w:type="gramStart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skup.vych</w:t>
      </w:r>
      <w:proofErr w:type="spellEnd"/>
      <w:proofErr w:type="gramEnd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57863517" w14:textId="77777777" w:rsidR="009E1607" w:rsidRPr="0013485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52AF97FC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5667637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6D1E363" w14:textId="77777777" w:rsidR="009E1607" w:rsidRPr="009E160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proofErr w:type="gramStart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skup.vych</w:t>
      </w:r>
      <w:proofErr w:type="spellEnd"/>
      <w:proofErr w:type="gramEnd"/>
      <w:r w:rsidRPr="009E16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D0D2AC7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bookmarkStart w:id="1" w:name="bookmark1"/>
    </w:p>
    <w:p w14:paraId="6D2ED7A7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1406D2" w14:textId="77777777" w:rsidR="009E1607" w:rsidRPr="00134857" w:rsidRDefault="009E1607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  <w:bookmarkEnd w:id="1"/>
    </w:p>
    <w:p w14:paraId="50568885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2C0352D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2C4D78A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148D9AF5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77E69F8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7B41513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52EE8680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bookmarkStart w:id="2" w:name="_Hlk110613321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Leden:</w:t>
      </w:r>
    </w:p>
    <w:p w14:paraId="23AABA8A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10. 1.</w:t>
      </w:r>
    </w:p>
    <w:p w14:paraId="67C30909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21. 1.</w:t>
      </w:r>
    </w:p>
    <w:p w14:paraId="403E945B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BCE4B17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Únor:</w:t>
      </w:r>
    </w:p>
    <w:p w14:paraId="742377A3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18. 2.</w:t>
      </w:r>
    </w:p>
    <w:p w14:paraId="0FB19098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A04CBBF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25. 2.</w:t>
      </w:r>
    </w:p>
    <w:p w14:paraId="15091E87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9E4E71B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Březen:</w:t>
      </w:r>
    </w:p>
    <w:p w14:paraId="7D82A3E9" w14:textId="1528CCAA" w:rsidR="001432F0" w:rsidRPr="00134857" w:rsidRDefault="005D2A51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1432F0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8.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1432F0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3.</w:t>
      </w:r>
    </w:p>
    <w:p w14:paraId="17D72F30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28. 3.</w:t>
      </w:r>
    </w:p>
    <w:p w14:paraId="3539FC8F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Duben:</w:t>
      </w:r>
    </w:p>
    <w:p w14:paraId="0C9AD5AA" w14:textId="134628F6" w:rsidR="001432F0" w:rsidRPr="00134857" w:rsidRDefault="005D2A51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1432F0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1432F0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4.</w:t>
      </w:r>
    </w:p>
    <w:p w14:paraId="2B039AD3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4574FBE" w14:textId="77777777" w:rsidR="001432F0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22. 4.</w:t>
      </w:r>
    </w:p>
    <w:p w14:paraId="649B039D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9E684D7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Květen:</w:t>
      </w:r>
    </w:p>
    <w:p w14:paraId="0B82E7AD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1. 5.</w:t>
      </w:r>
    </w:p>
    <w:p w14:paraId="37FE9AD6" w14:textId="77777777" w:rsidR="001432F0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5. 5.</w:t>
      </w:r>
    </w:p>
    <w:p w14:paraId="3D86C60E" w14:textId="77777777" w:rsidR="001432F0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9. 5.</w:t>
      </w:r>
    </w:p>
    <w:p w14:paraId="7668D768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F1CA632" w14:textId="77777777" w:rsidR="001432F0" w:rsidRDefault="00134857" w:rsidP="00134857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14. </w:t>
      </w:r>
      <w:r w:rsidR="001432F0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5.</w:t>
      </w:r>
    </w:p>
    <w:p w14:paraId="792097EA" w14:textId="77777777" w:rsidR="00134857" w:rsidRDefault="00134857" w:rsidP="00134857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84F1B51" w14:textId="77777777" w:rsidR="001432F0" w:rsidRPr="00134857" w:rsidRDefault="001432F0" w:rsidP="001432F0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Červen:</w:t>
      </w:r>
    </w:p>
    <w:p w14:paraId="7DD7C6DE" w14:textId="29F3B889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1. </w:t>
      </w:r>
      <w:r w:rsidR="005D2A5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6.</w:t>
      </w:r>
    </w:p>
    <w:p w14:paraId="59F527AF" w14:textId="77777777" w:rsidR="00134857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10. 6.</w:t>
      </w:r>
      <w:r w:rsidR="00134857"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2D005A4A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Gustáv Husák /nar.1913/</w:t>
      </w:r>
    </w:p>
    <w:p w14:paraId="01948A13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55.výročí úmrtí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V.I.Lenina</w:t>
      </w:r>
      <w:proofErr w:type="spellEnd"/>
    </w:p>
    <w:p w14:paraId="3A81AF6E" w14:textId="77777777" w:rsidR="00134857" w:rsidRPr="00134857" w:rsidRDefault="00134857" w:rsidP="00134857">
      <w:pPr>
        <w:spacing w:after="0" w:line="240" w:lineRule="auto"/>
        <w:ind w:left="720" w:firstLine="9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návštěva Muzea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V.I.Lenina</w:t>
      </w:r>
      <w:proofErr w:type="spellEnd"/>
    </w:p>
    <w:p w14:paraId="1C33CF1A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A9CE9F9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50. výročí zahájení V. sjezdu KSČ v Praze</w:t>
      </w:r>
    </w:p>
    <w:p w14:paraId="40C89A8C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31. výročí vítězství čs. </w:t>
      </w:r>
      <w:proofErr w:type="spell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prac</w:t>
      </w:r>
      <w:proofErr w:type="spell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Lidu</w:t>
      </w:r>
    </w:p>
    <w:p w14:paraId="6ADDC353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89B3885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Mezinárodní den žen</w:t>
      </w:r>
    </w:p>
    <w:p w14:paraId="55D41969" w14:textId="77777777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Den učitelů</w:t>
      </w:r>
    </w:p>
    <w:p w14:paraId="44DFBBD8" w14:textId="77777777" w:rsidR="001432F0" w:rsidRPr="00134857" w:rsidRDefault="001432F0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361A1F" w14:textId="77777777" w:rsid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Vyhlášen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í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Košického vládního programu /1945/</w:t>
      </w:r>
    </w:p>
    <w:p w14:paraId="7494EA21" w14:textId="77777777" w:rsid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109.výročí </w:t>
      </w:r>
      <w:proofErr w:type="gramStart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narozeni</w:t>
      </w:r>
      <w:proofErr w:type="gramEnd"/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V. I. Lenina</w:t>
      </w:r>
    </w:p>
    <w:p w14:paraId="0FE6F026" w14:textId="77777777" w:rsid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9979488" w14:textId="5F31AD74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Svátek</w:t>
      </w:r>
      <w:r w:rsidR="00C56C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práce</w:t>
      </w:r>
    </w:p>
    <w:p w14:paraId="3729FE1F" w14:textId="77777777" w:rsidR="00134857" w:rsidRPr="00134857" w:rsidRDefault="00134857" w:rsidP="00134857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34.výročí povstání čes. lidu</w:t>
      </w:r>
    </w:p>
    <w:p w14:paraId="6106C77F" w14:textId="22C85611" w:rsidR="00134857" w:rsidRPr="00134857" w:rsidRDefault="00134857" w:rsidP="001432F0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Osvobození</w:t>
      </w:r>
      <w:r w:rsidR="00C56C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Československa</w:t>
      </w:r>
      <w:r w:rsidR="00C56C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Sovětskou</w:t>
      </w:r>
      <w:r w:rsidR="00C56C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armádou</w:t>
      </w:r>
    </w:p>
    <w:p w14:paraId="5CDCBCCA" w14:textId="170F1C19" w:rsidR="00134857" w:rsidRDefault="00134857" w:rsidP="00134857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8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výročí zahájení ustavujícího</w:t>
      </w:r>
      <w:r w:rsidR="00C56C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13485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sjezdu KSČ /1921/</w:t>
      </w:r>
    </w:p>
    <w:p w14:paraId="1B436B99" w14:textId="77777777" w:rsidR="00134857" w:rsidRDefault="00134857" w:rsidP="00134857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D3E315" w14:textId="77777777" w:rsidR="00134857" w:rsidRDefault="00134857" w:rsidP="00134857">
      <w:pPr>
        <w:pStyle w:val="Odstavecseseznamem"/>
        <w:spacing w:after="0" w:line="240" w:lineRule="auto"/>
        <w:ind w:left="81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Mezinárodní den dětí</w:t>
      </w:r>
    </w:p>
    <w:p w14:paraId="26BB6CBB" w14:textId="77777777" w:rsidR="00134857" w:rsidRDefault="00134857" w:rsidP="00134857">
      <w:pPr>
        <w:pStyle w:val="Odstavecseseznamem"/>
        <w:spacing w:after="0" w:line="240" w:lineRule="auto"/>
        <w:ind w:left="0"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Vyhlazení Lidic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7F46FC13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141634E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248B91A9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95FD092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BD13228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37DD616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D8AF49E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Buriánová</w:t>
      </w:r>
    </w:p>
    <w:p w14:paraId="16D71729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4A0377E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17DAE13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D8BC573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Truhlář</w:t>
      </w:r>
    </w:p>
    <w:p w14:paraId="2622AF9C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BB7BDA1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2F287AD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D4BEEE8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45192C3F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1C3514A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D126D01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6ECB991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297F9C4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4B55CB6A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5697B0C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AA25786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1047331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47D76C7" w14:textId="77777777" w:rsidR="00134857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C426352" w14:textId="77777777" w:rsidR="00867E0D" w:rsidRPr="00391E92" w:rsidRDefault="00134857" w:rsidP="00134857">
      <w:pPr>
        <w:pStyle w:val="Odstavecseseznamem"/>
        <w:spacing w:after="0" w:line="240" w:lineRule="auto"/>
        <w:ind w:left="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Mlčochová</w:t>
      </w:r>
    </w:p>
    <w:p w14:paraId="09E91A85" w14:textId="77777777" w:rsidR="00867E0D" w:rsidRPr="00391E92" w:rsidRDefault="00867E0D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bookmarkEnd w:id="2"/>
    <w:p w14:paraId="4EAB145B" w14:textId="77777777" w:rsidR="005E1DE8" w:rsidRPr="00391E92" w:rsidRDefault="005E1DE8" w:rsidP="005E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5E1DE8" w:rsidRPr="00391E92" w:rsidSect="009E1607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872" w:space="288"/>
            <w:col w:w="5040" w:space="288"/>
            <w:col w:w="1872"/>
          </w:cols>
          <w:docGrid w:linePitch="360"/>
        </w:sectPr>
      </w:pPr>
    </w:p>
    <w:p w14:paraId="1438B373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 xml:space="preserve">Plán politicko-organizačního zabezpečení úkolů na úseku branné výchovy ve </w:t>
      </w:r>
      <w:proofErr w:type="spellStart"/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šk</w:t>
      </w:r>
      <w:proofErr w:type="spellEnd"/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. roce 1978/1979</w:t>
      </w:r>
    </w:p>
    <w:p w14:paraId="5E491067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4072027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Samostatná příloha plánu práce školy</w:t>
      </w:r>
    </w:p>
    <w:p w14:paraId="10693EC1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09929A3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Branné vzdělání se stává součástí základního vzdělání. V procesu výchovy se i u zrakově postižené mládeže cílevědomě utvářejí mravní, politické, inte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lektuální, pracovní, estetické a tělesné kvality obránce socialismu.</w:t>
      </w:r>
    </w:p>
    <w:p w14:paraId="7EDF1C8A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Vzhledem k tomu, že na naší škole se nevyučuje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Bv</w:t>
      </w:r>
      <w:proofErr w:type="spellEnd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, je třeba zabezpečovat úkoly na úseku branné výchovy v ostatních předmětech, při třídnických hodinách, ale i v mimoškolní činnosti žáků - pod vedením svých vycho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vatelů.</w:t>
      </w:r>
    </w:p>
    <w:p w14:paraId="5056E187" w14:textId="77777777" w:rsidR="00D21358" w:rsidRPr="00391E92" w:rsidRDefault="00D2135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016DA93" w14:textId="77777777" w:rsidR="005E1DE8" w:rsidRPr="00391E92" w:rsidRDefault="00D21358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Prostředky branné vý</w:t>
      </w:r>
      <w:r w:rsidR="005E1DE8" w:rsidRPr="00391E92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chovy</w:t>
      </w:r>
    </w:p>
    <w:p w14:paraId="77CC0DC5" w14:textId="62742D88" w:rsidR="005E1DE8" w:rsidRPr="00391E92" w:rsidRDefault="005E1DE8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1. Uplatňování branného zřetele v jednotlivých učebních</w:t>
      </w:r>
      <w:r w:rsidR="0030604C"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 xml:space="preserve"> </w:t>
      </w: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předmětech</w:t>
      </w:r>
    </w:p>
    <w:p w14:paraId="6A392CA2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Zaměřím se především na tyto nejdůležitější aspekty:</w:t>
      </w:r>
    </w:p>
    <w:p w14:paraId="2E723C9D" w14:textId="77777777" w:rsidR="005E1DE8" w:rsidRPr="00391E92" w:rsidRDefault="005E1DE8" w:rsidP="00391E92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rozvíjet a upevňovat aktivní vztah žáků k obra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ně vlasti (všichni pedagogičtí pracovníci prů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běžně po celý rok)</w:t>
      </w:r>
    </w:p>
    <w:p w14:paraId="6F8C0CE1" w14:textId="77777777" w:rsidR="005E1DE8" w:rsidRPr="00391E92" w:rsidRDefault="005E1DE8" w:rsidP="00391E92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seznámit žáky se základními vědomostmi a roz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 xml:space="preserve">víjet jejich dovednosti při poskytování první pomoci (učitel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Tv</w:t>
      </w:r>
      <w:proofErr w:type="spellEnd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- dle svých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temat</w:t>
      </w:r>
      <w:proofErr w:type="spellEnd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plánů)</w:t>
      </w:r>
    </w:p>
    <w:p w14:paraId="6AD6F644" w14:textId="77777777" w:rsidR="005E1DE8" w:rsidRPr="00391E92" w:rsidRDefault="005E1DE8" w:rsidP="00391E92">
      <w:pPr>
        <w:pStyle w:val="Odstavecseseznamem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poskytnout žákům základní poznatky z topografie (učitel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Tv</w:t>
      </w:r>
      <w:proofErr w:type="spellEnd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- dle svých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temat</w:t>
      </w:r>
      <w:proofErr w:type="spellEnd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 plánů)</w:t>
      </w:r>
    </w:p>
    <w:p w14:paraId="53B28982" w14:textId="77777777" w:rsidR="00D21358" w:rsidRPr="00391E92" w:rsidRDefault="00D21358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03523558" w14:textId="77777777" w:rsidR="005E1DE8" w:rsidRPr="00391E92" w:rsidRDefault="00572C3E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 xml:space="preserve">2. </w:t>
      </w:r>
      <w:r w:rsidR="005E1DE8"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Branné cvičení školy</w:t>
      </w:r>
    </w:p>
    <w:p w14:paraId="03D520C7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Branné cvičení uspořádáme 2x v roce s ideovým záměrem. Příprava a průběh branných cvičení se uskuteční podle plánu vypracovaného pro CO</w:t>
      </w:r>
      <w:r w:rsidR="00D21358"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.</w:t>
      </w:r>
    </w:p>
    <w:p w14:paraId="2257216D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odpovídá: </w:t>
      </w:r>
      <w:proofErr w:type="spellStart"/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Buberle</w:t>
      </w:r>
      <w:proofErr w:type="spellEnd"/>
    </w:p>
    <w:p w14:paraId="03AA26BD" w14:textId="77777777" w:rsidR="00572C3E" w:rsidRPr="00391E92" w:rsidRDefault="00572C3E" w:rsidP="00391E92">
      <w:pPr>
        <w:shd w:val="clear" w:color="auto" w:fill="FFFFFF" w:themeFill="background1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319CC437" w14:textId="77777777" w:rsidR="005E1DE8" w:rsidRPr="00391E92" w:rsidRDefault="005E1DE8" w:rsidP="00391E9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</w:pPr>
      <w:r w:rsidRPr="00391E92">
        <w:rPr>
          <w:rFonts w:ascii="Courier New" w:eastAsia="Times New Roman" w:hAnsi="Courier New" w:cs="Courier New"/>
          <w:b/>
          <w:color w:val="000000"/>
          <w:sz w:val="24"/>
          <w:szCs w:val="16"/>
          <w:lang w:val="cs-CZ" w:eastAsia="cs-CZ"/>
        </w:rPr>
        <w:t>3. Uplatňování branného zřetele ve školním režimu</w:t>
      </w:r>
    </w:p>
    <w:p w14:paraId="66203FDE" w14:textId="77777777" w:rsidR="00572C3E" w:rsidRPr="00D21358" w:rsidRDefault="005E1DE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ectPr w:rsidR="00572C3E" w:rsidRPr="00D21358" w:rsidSect="0030604C">
          <w:type w:val="continuous"/>
          <w:pgSz w:w="12240" w:h="15840"/>
          <w:pgMar w:top="1440" w:right="1467" w:bottom="1440" w:left="1134" w:header="720" w:footer="720" w:gutter="0"/>
          <w:cols w:space="288"/>
          <w:docGrid w:linePitch="360"/>
        </w:sectPr>
      </w:pP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Pedagogicky cílevědomá organizace učební a mimo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třídní práce u zrakově postiženého dorostu představuje ucelený systém výchovných požadavků, jejichž opakovaným zachováváním se vytvářejí dovednosti, návyky, zvyky, smysl pro povinnost a odpovědnost, kolektivnost, pracovní a kulturně společenské návyky a zvyky ukázněného cho</w:t>
      </w:r>
      <w:r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softHyphen/>
        <w:t>vání ve škole i mimo ni, jako závažný předpoklad k práci a životu v socialistické společno</w:t>
      </w:r>
      <w:r w:rsidR="00572C3E" w:rsidRPr="00391E92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sti.</w:t>
      </w:r>
    </w:p>
    <w:p w14:paraId="7E3F0D96" w14:textId="77777777" w:rsidR="005E1DE8" w:rsidRPr="00D21358" w:rsidRDefault="005E1DE8" w:rsidP="00391E92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53F9253C" w14:textId="77777777" w:rsidR="005E1DE8" w:rsidRDefault="005E1DE8">
      <w:pPr>
        <w:rPr>
          <w:rFonts w:ascii="Book Antiqua" w:eastAsia="Times New Roman" w:hAnsi="Book Antiqua" w:cs="Book Antiqua"/>
          <w:b/>
          <w:bCs/>
          <w:color w:val="000000"/>
          <w:sz w:val="18"/>
          <w:szCs w:val="18"/>
          <w:lang w:val="cs-CZ" w:eastAsia="cs-CZ"/>
        </w:rPr>
      </w:pPr>
      <w:r>
        <w:rPr>
          <w:rFonts w:ascii="Book Antiqua" w:eastAsia="Times New Roman" w:hAnsi="Book Antiqua" w:cs="Book Antiqua"/>
          <w:b/>
          <w:bCs/>
          <w:color w:val="000000"/>
          <w:sz w:val="18"/>
          <w:szCs w:val="18"/>
          <w:lang w:val="cs-CZ" w:eastAsia="cs-CZ"/>
        </w:rPr>
        <w:br w:type="page"/>
      </w:r>
    </w:p>
    <w:p w14:paraId="18163E73" w14:textId="77777777" w:rsidR="005E1DE8" w:rsidRDefault="005E1DE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cs-CZ" w:eastAsia="cs-CZ"/>
        </w:rPr>
        <w:sectPr w:rsidR="005E1DE8" w:rsidSect="009E1607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1872" w:space="288"/>
            <w:col w:w="5040" w:space="288"/>
            <w:col w:w="1872"/>
          </w:cols>
          <w:docGrid w:linePitch="360"/>
        </w:sectPr>
      </w:pPr>
    </w:p>
    <w:p w14:paraId="2866787A" w14:textId="77777777" w:rsidR="005E1DE8" w:rsidRDefault="005E1DE8" w:rsidP="005E1DE8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</w:pPr>
      <w:r w:rsidRPr="005E1DE8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 xml:space="preserve">Plán akcí kulturního charakteru, návštěvy výstav. </w:t>
      </w:r>
      <w:r w:rsidR="00D21358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e</w:t>
      </w:r>
      <w:r w:rsidRPr="005E1DE8">
        <w:rPr>
          <w:rFonts w:ascii="Courier New" w:eastAsia="Times New Roman" w:hAnsi="Courier New" w:cs="Courier New"/>
          <w:b/>
          <w:color w:val="000000"/>
          <w:sz w:val="24"/>
          <w:szCs w:val="16"/>
          <w:u w:val="single"/>
          <w:lang w:val="cs-CZ" w:eastAsia="cs-CZ"/>
        </w:rPr>
        <w:t>xkurze</w:t>
      </w:r>
    </w:p>
    <w:p w14:paraId="7E28AAB8" w14:textId="77777777" w:rsidR="00F04B11" w:rsidRPr="005E1DE8" w:rsidRDefault="00F04B11" w:rsidP="005E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</w:p>
    <w:p w14:paraId="792A6334" w14:textId="77777777" w:rsidR="00F04B11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sectPr w:rsidR="00F04B11" w:rsidSect="005E1DE8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6A2CC696" w14:textId="77777777" w:rsidR="005E1DE8" w:rsidRPr="00D21358" w:rsidRDefault="005E1DE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</w:pPr>
      <w:r w:rsidRPr="005E1DE8"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  <w:t>Občanská nauka</w:t>
      </w:r>
    </w:p>
    <w:p w14:paraId="52CB5CB5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</w:pPr>
    </w:p>
    <w:p w14:paraId="5EB05B07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2EA0FC20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70F536A2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Český jazyk</w:t>
      </w:r>
    </w:p>
    <w:p w14:paraId="0A3DCAFC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7FA0C8D6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5645A8C9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4969085A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5D723CA9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TA a dálnopis</w:t>
      </w:r>
    </w:p>
    <w:p w14:paraId="028E02AE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D09742D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0EBAA736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29AD8A53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 xml:space="preserve">Hospodářské </w:t>
      </w:r>
      <w:proofErr w:type="spellStart"/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výp</w:t>
      </w:r>
      <w:proofErr w:type="spellEnd"/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.</w:t>
      </w:r>
    </w:p>
    <w:p w14:paraId="01A0657A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a ekonomika</w:t>
      </w:r>
    </w:p>
    <w:p w14:paraId="0161AC33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B17E0D2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7E18916B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0F8F9F1C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3D7C054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Matematika</w:t>
      </w:r>
    </w:p>
    <w:p w14:paraId="56FA111C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 xml:space="preserve"> a fyzika</w:t>
      </w:r>
    </w:p>
    <w:p w14:paraId="526F3AA9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Německý jazyk</w:t>
      </w:r>
    </w:p>
    <w:p w14:paraId="102A36EB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Ruský jazyk</w:t>
      </w:r>
    </w:p>
    <w:p w14:paraId="3E89A0D3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Telefonní kursy</w:t>
      </w:r>
    </w:p>
    <w:p w14:paraId="40EB951F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28C49144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805B0BA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2D598CF0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Kartáčníci</w:t>
      </w:r>
    </w:p>
    <w:p w14:paraId="5F80A3F5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651EE6DC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Čalouníci</w:t>
      </w:r>
    </w:p>
    <w:p w14:paraId="6D8B8599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C912C34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085996D8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6FFC88AD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46143521" w14:textId="77777777" w:rsidR="00F04B11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Knihaři</w:t>
      </w:r>
    </w:p>
    <w:p w14:paraId="10471C91" w14:textId="77777777" w:rsid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131F9788" w14:textId="77777777" w:rsid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3E05005E" w14:textId="77777777" w:rsid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60EBE652" w14:textId="77777777" w:rsid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54EFBF44" w14:textId="77777777" w:rsidR="00D21358" w:rsidRPr="00D21358" w:rsidRDefault="00D21358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</w:p>
    <w:p w14:paraId="0C8967A0" w14:textId="77777777" w:rsidR="00F04B11" w:rsidRPr="00D21358" w:rsidRDefault="00F04B11" w:rsidP="005E1DE8">
      <w:pPr>
        <w:spacing w:after="0" w:line="240" w:lineRule="auto"/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t>Zámečníci</w:t>
      </w:r>
    </w:p>
    <w:p w14:paraId="0E592963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zCs w:val="24"/>
          <w:u w:val="single"/>
          <w:lang w:val="cs-CZ" w:eastAsia="cs-CZ"/>
        </w:rPr>
        <w:br w:type="column"/>
      </w:r>
      <w:r w:rsidRPr="00D21358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Návštěva muzea Kl. Gottwalda</w:t>
      </w:r>
    </w:p>
    <w:p w14:paraId="0D9580A7" w14:textId="77777777" w:rsidR="00F04B11" w:rsidRPr="00F04B11" w:rsidRDefault="00F04B11" w:rsidP="00F04B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Muzeum V. I. Lenina</w:t>
      </w:r>
    </w:p>
    <w:p w14:paraId="3B75374C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Exkurze do výrobního podniku</w:t>
      </w:r>
    </w:p>
    <w:p w14:paraId="1AD73408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</w:p>
    <w:p w14:paraId="4CF3CD14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Památník písemnictví</w:t>
      </w:r>
    </w:p>
    <w:p w14:paraId="400F5E9E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 xml:space="preserve">Divadelní představeni podle </w:t>
      </w: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tém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. celku</w:t>
      </w:r>
    </w:p>
    <w:p w14:paraId="28ADB1E2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>Aktuální výstava</w:t>
      </w:r>
    </w:p>
    <w:p w14:paraId="2A8E06D1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</w:pPr>
    </w:p>
    <w:p w14:paraId="25A83FFE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szCs w:val="24"/>
          <w:lang w:val="cs-CZ" w:eastAsia="cs-CZ"/>
        </w:rPr>
        <w:t xml:space="preserve">Karel IV. - výstava společná i pro </w:t>
      </w: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ČJ</w:t>
      </w:r>
    </w:p>
    <w:p w14:paraId="42ABB25D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moderní kanceláře</w:t>
      </w:r>
    </w:p>
    <w:p w14:paraId="4FE67160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69856AD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Vhodná výstava výpočetní techniky</w:t>
      </w:r>
    </w:p>
    <w:p w14:paraId="2D420CC8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Výrobní podnik</w:t>
      </w:r>
    </w:p>
    <w:p w14:paraId="59F117A4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Podnik zahraničního obchodu</w:t>
      </w:r>
    </w:p>
    <w:p w14:paraId="1124D742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Velkoobchodní sklad</w:t>
      </w:r>
    </w:p>
    <w:p w14:paraId="4D62A8F0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CF7CE3C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Planetárium</w:t>
      </w:r>
    </w:p>
    <w:p w14:paraId="29AFC5D7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Technické muzeum</w:t>
      </w:r>
    </w:p>
    <w:p w14:paraId="57458E1D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269D38A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Kulturní středisko NDR</w:t>
      </w:r>
    </w:p>
    <w:p w14:paraId="50E52947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Dům sovětské vědy a kultury</w:t>
      </w:r>
    </w:p>
    <w:p w14:paraId="026D61F6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Exkurze do </w:t>
      </w: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mezinár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 tel. ústředny</w:t>
      </w:r>
    </w:p>
    <w:p w14:paraId="3953D3B0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Redakce telefonních seznamů</w:t>
      </w:r>
    </w:p>
    <w:p w14:paraId="5FECDF0E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Soustředění frekventantů ve Strážném</w:t>
      </w:r>
    </w:p>
    <w:p w14:paraId="1D35FDF2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Drutěva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Praha 7</w:t>
      </w:r>
    </w:p>
    <w:p w14:paraId="3B5BE8EF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Karko Ústí nad Labem</w:t>
      </w:r>
    </w:p>
    <w:p w14:paraId="5003DF42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Výstava nábytku Praha</w:t>
      </w:r>
    </w:p>
    <w:p w14:paraId="3F98B6ED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Exkurze do </w:t>
      </w: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Interieru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Praha</w:t>
      </w:r>
    </w:p>
    <w:p w14:paraId="60AE74AB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Dřevotvar Hradec Králové</w:t>
      </w:r>
    </w:p>
    <w:p w14:paraId="1FBEA468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Dřevozpracující podnik Praha</w:t>
      </w:r>
    </w:p>
    <w:p w14:paraId="6FB5ECEA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Bytová tvorba Praha</w:t>
      </w:r>
    </w:p>
    <w:p w14:paraId="314EC39F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Reklamní podnik Merkur - sítotisk, ofset</w:t>
      </w:r>
    </w:p>
    <w:p w14:paraId="35B372EB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Tiskařský závod Stráž - Vimperk</w:t>
      </w:r>
    </w:p>
    <w:p w14:paraId="404C7823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TAPA Tábor</w:t>
      </w:r>
    </w:p>
    <w:p w14:paraId="50A9BD97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Granitol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Stříbrná Skalice</w:t>
      </w:r>
    </w:p>
    <w:p w14:paraId="1ADB32C2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Umělecký tiskař J. </w:t>
      </w:r>
      <w:proofErr w:type="spellStart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Faltis</w:t>
      </w:r>
      <w:proofErr w:type="spellEnd"/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Žamberk</w:t>
      </w:r>
    </w:p>
    <w:p w14:paraId="6636FB57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ZKL, ČKD Praha</w:t>
      </w:r>
    </w:p>
    <w:p w14:paraId="665521A7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SONP Kladno</w:t>
      </w:r>
    </w:p>
    <w:p w14:paraId="6AF8F6D5" w14:textId="77777777" w:rsidR="00F04B11" w:rsidRPr="00F04B11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F04B11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TOS Čelákovice</w:t>
      </w:r>
    </w:p>
    <w:p w14:paraId="6C222A2F" w14:textId="77777777" w:rsidR="00F04B11" w:rsidRPr="00D21358" w:rsidRDefault="00F04B11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AZNP Mladá Boleslav, ČVUT Dejvice</w:t>
      </w:r>
    </w:p>
    <w:p w14:paraId="75B940FC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EFF03BF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83FAE7E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E161E7F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19CB863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45AAE65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Sobotková</w:t>
      </w:r>
    </w:p>
    <w:p w14:paraId="45E1190E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Vondorvé</w:t>
      </w:r>
      <w:proofErr w:type="spellEnd"/>
    </w:p>
    <w:p w14:paraId="678B090C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Kurandová</w:t>
      </w:r>
    </w:p>
    <w:p w14:paraId="5BE6FED4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7CAF351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Sobotková</w:t>
      </w:r>
    </w:p>
    <w:p w14:paraId="4FE53E45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Machová</w:t>
      </w:r>
    </w:p>
    <w:p w14:paraId="2892C0B9" w14:textId="77777777" w:rsidR="00D21358" w:rsidRPr="00D21358" w:rsidRDefault="00D21358" w:rsidP="00F04B1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0F84303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Kurandová</w:t>
      </w:r>
    </w:p>
    <w:p w14:paraId="6F2FA0B4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Křiváková</w:t>
      </w:r>
    </w:p>
    <w:p w14:paraId="113518B2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Mohaplová</w:t>
      </w:r>
      <w:proofErr w:type="spellEnd"/>
    </w:p>
    <w:p w14:paraId="3D012F85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188C666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Křížová</w:t>
      </w:r>
    </w:p>
    <w:p w14:paraId="27302307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Sobotková</w:t>
      </w:r>
    </w:p>
    <w:p w14:paraId="7CBC93A3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Podroužkavá</w:t>
      </w:r>
      <w:proofErr w:type="spellEnd"/>
    </w:p>
    <w:p w14:paraId="6978DB15" w14:textId="77777777" w:rsid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Hrabětová</w:t>
      </w:r>
    </w:p>
    <w:p w14:paraId="5C79B308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3D62428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935DBBD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23BA6E4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57E72BC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spacing w:val="-10"/>
        </w:rPr>
      </w:pPr>
      <w:proofErr w:type="spellStart"/>
      <w:r w:rsidRPr="00D21358">
        <w:rPr>
          <w:rFonts w:ascii="Courier New" w:hAnsi="Courier New" w:cs="Courier New"/>
          <w:spacing w:val="-10"/>
        </w:rPr>
        <w:t>Podroužková</w:t>
      </w:r>
      <w:proofErr w:type="spellEnd"/>
    </w:p>
    <w:p w14:paraId="0F048485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spacing w:val="-10"/>
        </w:rPr>
      </w:pPr>
    </w:p>
    <w:p w14:paraId="3B5C9D49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spacing w:val="-10"/>
        </w:rPr>
      </w:pPr>
      <w:proofErr w:type="spellStart"/>
      <w:r w:rsidRPr="00D21358">
        <w:rPr>
          <w:rFonts w:ascii="Courier New" w:hAnsi="Courier New" w:cs="Courier New"/>
          <w:spacing w:val="-10"/>
        </w:rPr>
        <w:t>Machová</w:t>
      </w:r>
      <w:proofErr w:type="spellEnd"/>
    </w:p>
    <w:p w14:paraId="6B0AD17C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spacing w:val="-10"/>
        </w:rPr>
      </w:pPr>
      <w:r w:rsidRPr="00D21358">
        <w:rPr>
          <w:rFonts w:ascii="Courier New" w:hAnsi="Courier New" w:cs="Courier New"/>
          <w:spacing w:val="-10"/>
        </w:rPr>
        <w:t>Kur</w:t>
      </w:r>
      <w:r w:rsidRPr="00D21358">
        <w:rPr>
          <w:rFonts w:ascii="Courier New" w:hAnsi="Courier New" w:cs="Courier New"/>
          <w:spacing w:val="-10"/>
          <w:lang w:val="es-ES_tradnl" w:eastAsia="es-ES_tradnl"/>
        </w:rPr>
        <w:t>ando</w:t>
      </w:r>
      <w:proofErr w:type="spellStart"/>
      <w:r w:rsidRPr="00D21358">
        <w:rPr>
          <w:rFonts w:ascii="Courier New" w:hAnsi="Courier New" w:cs="Courier New"/>
          <w:spacing w:val="-10"/>
        </w:rPr>
        <w:t>vá</w:t>
      </w:r>
      <w:proofErr w:type="spellEnd"/>
    </w:p>
    <w:p w14:paraId="19136554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</w:rPr>
      </w:pPr>
      <w:proofErr w:type="spellStart"/>
      <w:r w:rsidRPr="00D21358">
        <w:rPr>
          <w:rFonts w:ascii="Courier New" w:hAnsi="Courier New" w:cs="Courier New"/>
        </w:rPr>
        <w:t>Bálek</w:t>
      </w:r>
      <w:proofErr w:type="spellEnd"/>
    </w:p>
    <w:p w14:paraId="182314EB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</w:rPr>
      </w:pPr>
    </w:p>
    <w:p w14:paraId="14E64734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</w:rPr>
      </w:pPr>
    </w:p>
    <w:p w14:paraId="61464279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</w:rPr>
      </w:pPr>
    </w:p>
    <w:p w14:paraId="5F70F8B7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bCs/>
        </w:rPr>
      </w:pPr>
      <w:proofErr w:type="spellStart"/>
      <w:r w:rsidRPr="00D21358">
        <w:rPr>
          <w:rFonts w:ascii="Courier New" w:hAnsi="Courier New" w:cs="Courier New"/>
          <w:bCs/>
        </w:rPr>
        <w:t>Halamka</w:t>
      </w:r>
      <w:proofErr w:type="spellEnd"/>
    </w:p>
    <w:p w14:paraId="0C027FBE" w14:textId="77777777" w:rsidR="00D21358" w:rsidRPr="00D21358" w:rsidRDefault="00D21358" w:rsidP="00D21358">
      <w:pPr>
        <w:spacing w:after="0" w:line="240" w:lineRule="auto"/>
        <w:rPr>
          <w:rFonts w:ascii="Courier New" w:hAnsi="Courier New" w:cs="Courier New"/>
          <w:bCs/>
        </w:rPr>
      </w:pPr>
    </w:p>
    <w:p w14:paraId="56EB47C8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Buberle</w:t>
      </w:r>
      <w:proofErr w:type="spellEnd"/>
    </w:p>
    <w:p w14:paraId="1B2DA07F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Kůs</w:t>
      </w:r>
    </w:p>
    <w:p w14:paraId="4072DDA3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Mojžíš</w:t>
      </w:r>
    </w:p>
    <w:p w14:paraId="11AD8438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8B60F31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B71A325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18C7BD7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5779FD4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Čikovský</w:t>
      </w:r>
      <w:proofErr w:type="spellEnd"/>
    </w:p>
    <w:p w14:paraId="793B4EBF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Čech</w:t>
      </w:r>
    </w:p>
    <w:p w14:paraId="7348E135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DF496C7" w14:textId="77777777" w:rsidR="00D21358" w:rsidRP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B49391E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Kumsta</w:t>
      </w:r>
      <w:proofErr w:type="spellEnd"/>
    </w:p>
    <w:p w14:paraId="0321122A" w14:textId="77777777" w:rsidR="00D21358" w:rsidRPr="00D21358" w:rsidRDefault="00D21358" w:rsidP="00D21358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D21358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Říha</w:t>
      </w:r>
    </w:p>
    <w:p w14:paraId="26C275B4" w14:textId="77777777" w:rsidR="00D21358" w:rsidRDefault="00D21358" w:rsidP="00D21358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D21358">
        <w:rPr>
          <w:rFonts w:ascii="Courier New" w:eastAsia="Times New Roman" w:hAnsi="Courier New" w:cs="Courier New"/>
          <w:bCs/>
          <w:color w:val="000000"/>
          <w:lang w:val="cs-CZ" w:eastAsia="cs-CZ"/>
        </w:rPr>
        <w:t>Malý</w:t>
      </w:r>
      <w:r>
        <w:rPr>
          <w:rFonts w:ascii="Courier New" w:eastAsia="Times New Roman" w:hAnsi="Courier New" w:cs="Courier New"/>
          <w:bCs/>
          <w:color w:val="000000"/>
          <w:lang w:val="cs-CZ" w:eastAsia="cs-CZ"/>
        </w:rPr>
        <w:br w:type="page"/>
      </w:r>
    </w:p>
    <w:p w14:paraId="0D2A46D3" w14:textId="77777777" w:rsidR="00102591" w:rsidRDefault="00102591" w:rsidP="00D21358">
      <w:pPr>
        <w:spacing w:after="0" w:line="240" w:lineRule="auto"/>
        <w:rPr>
          <w:rFonts w:ascii="Courier New" w:hAnsi="Courier New" w:cs="Courier New"/>
          <w:spacing w:val="-10"/>
          <w:sz w:val="24"/>
          <w:szCs w:val="24"/>
          <w:u w:val="single"/>
        </w:rPr>
        <w:sectPr w:rsidR="00102591" w:rsidSect="00F04B11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880" w:space="144"/>
            <w:col w:w="4320" w:space="144"/>
            <w:col w:w="1872"/>
          </w:cols>
          <w:docGrid w:linePitch="360"/>
        </w:sectPr>
      </w:pPr>
    </w:p>
    <w:p w14:paraId="7C4CD3A1" w14:textId="77777777" w:rsidR="00DA5B1B" w:rsidRDefault="00DA5B1B" w:rsidP="00DA5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Plán práce ZO SSM na školní rok 1978/79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5FBB2E" w14:textId="51AC427E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Měsíc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Akce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Zodpovídá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59C9892" w14:textId="587FCEDD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Září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1) Nábor nových členů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95F01B" w14:textId="3A2FCE20" w:rsidR="00DA5B1B" w:rsidRDefault="00DA5B1B" w:rsidP="00DA5B1B">
      <w:pPr>
        <w:pStyle w:val="paragraph"/>
        <w:spacing w:before="0" w:beforeAutospacing="0" w:after="0" w:afterAutospacing="0"/>
        <w:ind w:left="69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Brigáda na zahradě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brigádní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291832" w14:textId="5703734C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 Fonotéka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920E94" w14:textId="3A6B0400" w:rsidR="00DA5B1B" w:rsidRDefault="00DA5B1B" w:rsidP="00DA5B1B">
      <w:pPr>
        <w:pStyle w:val="paragraph"/>
        <w:spacing w:before="0" w:beforeAutospacing="0" w:after="0" w:afterAutospacing="0"/>
        <w:ind w:left="69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4) Příprava ne Členskou schůzi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462A7E" w14:textId="3685423A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Říjen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1) Členské schůze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1D8FEBD" w14:textId="314A76D3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Seznámení se stanovami SSM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referent 1VP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CB15FC5" w14:textId="10BD48A2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Beseda s novými členy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předseda, 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B3CA80" w14:textId="4898295F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4) Fonotéka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B6C8AB6" w14:textId="1077F609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Listopad </w:t>
      </w:r>
      <w:r>
        <w:rPr>
          <w:rStyle w:val="normaltextrun"/>
          <w:rFonts w:ascii="Calibri" w:hAnsi="Calibri" w:cs="Calibri"/>
          <w:sz w:val="22"/>
          <w:szCs w:val="22"/>
        </w:rPr>
        <w:tab/>
        <w:t>1) Školení politické výchovy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E122569" w14:textId="6526668C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2) Beseda k výročí YŘSR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31F6F4" w14:textId="0D38FA4E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3) Podzimní úklid zahrady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brigád,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B9EE5" w14:textId="5DE735F6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4) Fonotéka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06B9021" w14:textId="0A0DFDFB" w:rsidR="00DA5B1B" w:rsidRDefault="00DA5B1B" w:rsidP="00DA5B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5) Výstava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9853321" w14:textId="55D530F7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Prosinec 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1) Členské schůze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6075D78" w14:textId="6EC46911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2) Skolení politické výchovy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998E53" w14:textId="7FFF9C3F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Turnaj ve stolním tenisu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sportovní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F5D5CD" w14:textId="0C1A0C75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5) Vánoční besídka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617F689" w14:textId="5E5CA9D0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Leden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1) Výroční členská schůze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předseda, 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59B02D" w14:textId="23EB6B14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Fonotéka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C86FFD" w14:textId="1977A1EE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Návštěva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muzea </w:t>
      </w:r>
      <w:r w:rsidR="00CB5290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V.I.Lenina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37CF4E3" w14:textId="1D8BDBC3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4) školení politické výchovy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CB5E42" w14:textId="197A9970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únor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1) školení politické výchovy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EBBE3E" w14:textId="0F5D301D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Maškarní ples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místopředseda, předseda kulturní referent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EE0B74" w14:textId="2381DDB2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Účast na Únorových oslavách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místopředseda, 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3A48CE" w14:textId="4822C52A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Březen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1) Školení politické výchovy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07D908" w14:textId="78F2AB61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Členské schůze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předseda, 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B1DEBB6" w14:textId="10A5A140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šachový turnaj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sportovní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E87CDB" w14:textId="3D27D537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4) Fonotéka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0AD24C" w14:textId="3C2B64F7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Duben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1) Jarní úklid v okolí školy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brigádní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32874C" w14:textId="67CD243B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Beseda k výročí narození V. I. Lenina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A7D58B5" w14:textId="43F3D6BB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Skolení politické výchovy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C0F962" w14:textId="7C81A1F7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4) Fonotéka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2C1871" w14:textId="12DB8BD3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Květen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1) Členská schůze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1B279D9" w14:textId="0B8FE403" w:rsidR="00DA5B1B" w:rsidRDefault="00DA5B1B" w:rsidP="00DA5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 w:rsidR="00CB529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2) Účast na májových oslavách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předseda, 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6F948A9" w14:textId="2A2B1012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Výzdoba školy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  <w:t>hospodářka, studijní. referent</w:t>
      </w:r>
    </w:p>
    <w:p w14:paraId="4465322B" w14:textId="5114593B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4) Fonotéka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9426CFD" w14:textId="14B00C58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5) </w:t>
      </w:r>
      <w:r w:rsidR="00CB5290">
        <w:rPr>
          <w:rStyle w:val="spellingerror"/>
          <w:rFonts w:ascii="Calibri" w:hAnsi="Calibri" w:cs="Calibri"/>
          <w:sz w:val="22"/>
          <w:szCs w:val="22"/>
        </w:rPr>
        <w:t>Školení</w:t>
      </w:r>
      <w:r>
        <w:rPr>
          <w:rStyle w:val="normaltextrun"/>
          <w:rFonts w:ascii="Calibri" w:hAnsi="Calibri" w:cs="Calibri"/>
          <w:sz w:val="22"/>
          <w:szCs w:val="22"/>
        </w:rPr>
        <w:t xml:space="preserve"> politické výchovy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IVP referent červen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5C3028" w14:textId="40D652A0" w:rsidR="00DA5B1B" w:rsidRDefault="00CB5290" w:rsidP="00CB52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Červen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A5B1B">
        <w:rPr>
          <w:rStyle w:val="normaltextrun"/>
          <w:rFonts w:ascii="Calibri" w:hAnsi="Calibri" w:cs="Calibri"/>
          <w:sz w:val="22"/>
          <w:szCs w:val="22"/>
        </w:rPr>
        <w:t xml:space="preserve">1) členské schůze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A5B1B">
        <w:rPr>
          <w:rStyle w:val="normaltextrun"/>
          <w:rFonts w:ascii="Calibri" w:hAnsi="Calibri" w:cs="Calibri"/>
          <w:sz w:val="22"/>
          <w:szCs w:val="22"/>
        </w:rPr>
        <w:t>předseda, místopředseda</w:t>
      </w:r>
      <w:r w:rsidR="00DA5B1B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B026F3" w14:textId="792CA8FA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2) Fonotéka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D32FDE" w14:textId="415B6B64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3) Návštěva divadla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kulturní referent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E0073A" w14:textId="6B33BCCF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4) Návštěva hradu Karlštejna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místopředseda 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822306" w14:textId="3ADF371A" w:rsidR="00DA5B1B" w:rsidRDefault="00DA5B1B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5) Ukončení politického Škol</w:t>
      </w:r>
      <w:r w:rsidR="00CB5290">
        <w:rPr>
          <w:rStyle w:val="normaltextrun"/>
          <w:rFonts w:ascii="Calibri" w:hAnsi="Calibri" w:cs="Calibri"/>
          <w:sz w:val="22"/>
          <w:szCs w:val="22"/>
        </w:rPr>
        <w:t>ení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 w:rsidR="00CB5290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IVP referent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73C84E1" w14:textId="77777777" w:rsidR="00CB5290" w:rsidRDefault="00CB5290" w:rsidP="00DA5B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03F649D5" w14:textId="1A7B2BF3" w:rsidR="0000594F" w:rsidRDefault="0000594F">
      <w:pPr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br w:type="page"/>
      </w:r>
    </w:p>
    <w:p w14:paraId="2742DC73" w14:textId="77777777" w:rsidR="006D0D9E" w:rsidRPr="006D0D9E" w:rsidRDefault="006D0D9E" w:rsidP="006D0D9E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Plán činnosti SRPŠ při UŠI a EŠI pro mládež s vadami zraku na školní rok 1978/79</w:t>
      </w:r>
    </w:p>
    <w:p w14:paraId="4B0FF46E" w14:textId="77777777" w:rsidR="006D0D9E" w:rsidRDefault="006D0D9E" w:rsidP="006D0D9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E20F2D5" w14:textId="77777777" w:rsidR="006D0D9E" w:rsidRDefault="006D0D9E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Členské schůze SRPŠ budou svolány alespoň 2 </w:t>
      </w: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kráte</w:t>
      </w:r>
      <w:proofErr w:type="spell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do </w:t>
      </w:r>
      <w:proofErr w:type="gram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roka</w:t>
      </w:r>
      <w:proofErr w:type="gram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a to na zahájení školního roku a na začátku druhého pololetí. Výborové schůze budou svolávány pravidelně 1 za měsíc a podle potřeby.</w:t>
      </w:r>
    </w:p>
    <w:p w14:paraId="47839000" w14:textId="77777777" w:rsidR="006D0D9E" w:rsidRPr="006D0D9E" w:rsidRDefault="006D0D9E" w:rsidP="006D0D9E">
      <w:pPr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Práce výchovná:</w:t>
      </w:r>
    </w:p>
    <w:p w14:paraId="1D3821C0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Vzhledem k tomu, že nelze uskutečňovat třídní schůzky SRPŠ, budou třídní učitelé a vychovatelé v případě potřeby v písemném styku s rodiči žáků;</w:t>
      </w:r>
    </w:p>
    <w:p w14:paraId="0D737CBF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SRPŠ bude napomáhat při vyhledávání nových oborů pro nevido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mé a slabozraké žáky a bude nápomocno při umísťování žáků do zaměstnání.</w:t>
      </w:r>
    </w:p>
    <w:p w14:paraId="2285757E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SRPŠ bude sledovat chování a prospěch všech žáků.</w:t>
      </w:r>
    </w:p>
    <w:p w14:paraId="74F92EE6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Podle potřeby zabezpečí přednášky a besedy pro žáky i rodiče.</w:t>
      </w:r>
    </w:p>
    <w:p w14:paraId="16891C60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Pomůže rozvíjet internacionální výchovu žáků podporou zájezdů do ciziny.</w:t>
      </w:r>
    </w:p>
    <w:p w14:paraId="25125B3B" w14:textId="77777777" w:rsidR="006D0D9E" w:rsidRDefault="006D0D9E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Bude se zabývat rozšířením studia na ekonomické škole.</w:t>
      </w:r>
    </w:p>
    <w:p w14:paraId="329E6B3D" w14:textId="77777777" w:rsidR="006D0D9E" w:rsidRPr="006D0D9E" w:rsidRDefault="006D0D9E" w:rsidP="006D0D9E">
      <w:pPr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Práce kulturní</w:t>
      </w:r>
    </w:p>
    <w:p w14:paraId="0284DAAE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Přispěje na kursy tance a společenské výchovy.</w:t>
      </w:r>
    </w:p>
    <w:p w14:paraId="3DC5FEAE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Uhradí podle finančních možností vstupenky do divadel a koncertů.</w:t>
      </w:r>
    </w:p>
    <w:p w14:paraId="6FC83F43" w14:textId="77777777" w:rsidR="006D0D9E" w:rsidRDefault="006D0D9E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Odměny v soutěži čistoty ve škole i v domově nejlepším kolektivům na konci školního roku.</w:t>
      </w:r>
    </w:p>
    <w:p w14:paraId="79B01F8D" w14:textId="77777777" w:rsidR="006D0D9E" w:rsidRDefault="006D0D9E" w:rsidP="006D0D9E">
      <w:pPr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Činnost sportovní a tělovýchovná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:</w:t>
      </w:r>
    </w:p>
    <w:p w14:paraId="74B77069" w14:textId="77777777" w:rsidR="006D0D9E" w:rsidRPr="006D0D9E" w:rsidRDefault="006D0D9E" w:rsidP="006D0D9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Lyžařský zájezd</w:t>
      </w:r>
    </w:p>
    <w:p w14:paraId="3C6066A7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Letní rekreace na Želivce.</w:t>
      </w:r>
    </w:p>
    <w:p w14:paraId="594EEDE8" w14:textId="77777777" w:rsidR="006D0D9E" w:rsidRDefault="006D0D9E" w:rsidP="006D0D9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Rekreační výlety o sobotách a nedělích na Želivku nebo do </w:t>
      </w:r>
      <w:proofErr w:type="gram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Libře</w:t>
      </w:r>
      <w:proofErr w:type="gram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.</w:t>
      </w:r>
    </w:p>
    <w:p w14:paraId="45AE7BD2" w14:textId="77777777" w:rsidR="006D0D9E" w:rsidRPr="006D0D9E" w:rsidRDefault="006D0D9E" w:rsidP="006D0D9E">
      <w:pPr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u w:val="single"/>
          <w:lang w:val="cs-CZ" w:eastAsia="cs-CZ"/>
        </w:rPr>
        <w:t>Různé</w:t>
      </w:r>
    </w:p>
    <w:p w14:paraId="51D0F284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Poskytovat finanční dotace podle potřeby školy a domova a podle možností SRPŠ.</w:t>
      </w:r>
    </w:p>
    <w:p w14:paraId="57F499E1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Spolupracovat se ZO SSM na škole a se všemi společenskými organizacemi na škole.</w:t>
      </w:r>
    </w:p>
    <w:p w14:paraId="5DC0241A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Pomáhat při řešení soc. otázek žáků.</w:t>
      </w:r>
    </w:p>
    <w:p w14:paraId="2F35F1B5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Pomáhat škole ve zlepšování pracovního prostředí žáků.</w:t>
      </w:r>
    </w:p>
    <w:p w14:paraId="438674AF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Věnovat zvýšenou pozornost otázce výběru žáků.</w:t>
      </w:r>
    </w:p>
    <w:p w14:paraId="183745CD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Sledovat uplatnění žáků obou našich škol v povolání.</w:t>
      </w:r>
    </w:p>
    <w:p w14:paraId="1B7D965A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Spolupracovat s patronátním závodem KARKO.</w:t>
      </w:r>
    </w:p>
    <w:p w14:paraId="3BFDBC1C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Hledání možností uzavření patronátu s jinými podniky.</w:t>
      </w:r>
    </w:p>
    <w:p w14:paraId="1026479B" w14:textId="77777777" w:rsidR="006D0D9E" w:rsidRDefault="006D0D9E" w:rsidP="006D0D9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Podpora exkurzí a výletů.</w:t>
      </w:r>
    </w:p>
    <w:p w14:paraId="61FD1439" w14:textId="3AC9B821" w:rsidR="004B3D34" w:rsidRDefault="004B3D34">
      <w:pPr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br w:type="page"/>
      </w:r>
    </w:p>
    <w:p w14:paraId="35EA482D" w14:textId="0EB21C8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Využití učebních pomůcek</w:t>
      </w:r>
    </w:p>
    <w:p w14:paraId="77DFAF40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Vyučující vycházejí z dobrých zkušeností z předcházejících školní</w:t>
      </w:r>
      <w:r w:rsidR="00C958D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ch roků a využíva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jí plánovitě a soustavně různých pomůcek pro výuku.</w:t>
      </w:r>
    </w:p>
    <w:p w14:paraId="5B532056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Učební pomůcky jsou rozděleny do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třinácti sbírek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Jsou to sbírky učebních pomůcek pro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techniku administrativy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didaktickou techniku,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fyziku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matematiku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zeměpis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tělesnou výchovu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knihaře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strojní zámečníky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čalouníky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kartáčníky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hudební výchovu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,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diskotéka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hudební knihovna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Všechny sbírky jsou neustále doplňovány, neboť jedním z faktorů podmiňujících modernizaci vzdělání - a </w:t>
      </w:r>
      <w:r w:rsidR="00C958D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to i zrakově vadných - je odpoví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dající materiálně technická základna.</w:t>
      </w:r>
    </w:p>
    <w:p w14:paraId="1F0C6746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Dvě učebny techniky administrativy jsou vybaveny psacími stroji zn. </w:t>
      </w: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Consul</w:t>
      </w:r>
      <w:proofErr w:type="spell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pomocí diktafonů mohou přepisovat texty i nevidomí žáci.</w:t>
      </w:r>
    </w:p>
    <w:p w14:paraId="760616EE" w14:textId="77777777" w:rsidR="004B3D34" w:rsidRDefault="006D0D9E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</w:t>
      </w:r>
      <w:r w:rsidR="004B3D3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učebn</w:t>
      </w:r>
      <w:r w:rsidR="004B3D3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ě 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výpočetní techniky jsou moderní počítací stroje. </w:t>
      </w:r>
    </w:p>
    <w:p w14:paraId="39E2AEB7" w14:textId="62AAAAAF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B3D34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Jazyková laboratoř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je </w:t>
      </w: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vybavenařídícím</w:t>
      </w:r>
      <w:proofErr w:type="spell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pultem se dvěma magnetofony a boxy se sluchátky pro žáky. </w:t>
      </w: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Audioorálníh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</w:t>
      </w:r>
      <w:proofErr w:type="spell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programu se využívá při výuce cizím jazykům a při výuce češtině.</w:t>
      </w:r>
    </w:p>
    <w:p w14:paraId="4855647E" w14:textId="77777777" w:rsidR="00C958D9" w:rsidRDefault="00C958D9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EFD1097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Výuce fyziky, matematiky, zeměpisu a odborného kreslení slouží rovněž odborné učebny se sbírkami potřebných pomůcek včetně tabulek pro technické kreslení pro nevidomé.</w:t>
      </w:r>
    </w:p>
    <w:p w14:paraId="1D722A07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Přesto je vybavení fyzikální sbírky stále nedostatečné. Každý rok objednáváme řadu nových pomůcek, které nám nejsou zasílány.</w:t>
      </w:r>
    </w:p>
    <w:p w14:paraId="3FC318B9" w14:textId="77777777" w:rsidR="00C958D9" w:rsidRDefault="00C958D9" w:rsidP="00C95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98444E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hodinách fyziky se velmi osvědčilo používání:</w:t>
      </w:r>
    </w:p>
    <w:p w14:paraId="7E8128AB" w14:textId="77777777" w:rsidR="006D0D9E" w:rsidRPr="006D0D9E" w:rsidRDefault="006D0D9E" w:rsidP="00C958D9">
      <w:pPr>
        <w:numPr>
          <w:ilvl w:val="0"/>
          <w:numId w:val="22"/>
        </w:numPr>
        <w:spacing w:after="0" w:line="240" w:lineRule="auto"/>
        <w:ind w:left="81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Meotaru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k optickému zvětšení písma, </w:t>
      </w: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schemat</w:t>
      </w:r>
      <w:proofErr w:type="spellEnd"/>
    </w:p>
    <w:p w14:paraId="3C021B23" w14:textId="77777777" w:rsidR="006D0D9E" w:rsidRPr="006D0D9E" w:rsidRDefault="006D0D9E" w:rsidP="00C958D9">
      <w:pPr>
        <w:numPr>
          <w:ilvl w:val="0"/>
          <w:numId w:val="22"/>
        </w:numPr>
        <w:spacing w:after="0" w:line="240" w:lineRule="auto"/>
        <w:ind w:left="81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proofErr w:type="spellStart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Aspektomatu</w:t>
      </w:r>
      <w:proofErr w:type="spellEnd"/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— promítáni diapozitivů určených pro výuku</w:t>
      </w:r>
    </w:p>
    <w:p w14:paraId="37D7E0A9" w14:textId="77777777" w:rsidR="006D0D9E" w:rsidRPr="006D0D9E" w:rsidRDefault="006D0D9E" w:rsidP="00C958D9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fyziky na UŠ.</w:t>
      </w:r>
    </w:p>
    <w:p w14:paraId="7BF1236C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Učebnice pro tento školní rok byly zajištěny dobře a v plné</w:t>
      </w:r>
    </w:p>
    <w:p w14:paraId="6CE8DECB" w14:textId="77777777" w:rsidR="006D0D9E" w:rsidRPr="006D0D9E" w:rsidRDefault="006D0D9E" w:rsidP="00C9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míře.</w:t>
      </w:r>
    </w:p>
    <w:p w14:paraId="62AB8137" w14:textId="77777777" w:rsidR="00FF7121" w:rsidRDefault="00FF7121" w:rsidP="006D0D9E">
      <w:pPr>
        <w:spacing w:after="0" w:line="240" w:lineRule="auto"/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val="single"/>
          <w:lang w:val="cs-CZ" w:eastAsia="cs-CZ"/>
        </w:rPr>
      </w:pPr>
    </w:p>
    <w:p w14:paraId="7856D9E8" w14:textId="36BBEE23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val="single"/>
          <w:lang w:val="cs-CZ" w:eastAsia="cs-CZ"/>
        </w:rPr>
        <w:t>Plán</w:t>
      </w:r>
      <w:r w:rsidR="00C958D9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 práce</w:t>
      </w:r>
      <w:r w:rsidRPr="006D0D9E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 nepovinného předmětu hry na hudební nástroj</w:t>
      </w:r>
    </w:p>
    <w:p w14:paraId="36F290DE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zodpovídá: Měchura</w:t>
      </w:r>
    </w:p>
    <w:p w14:paraId="12AC6A98" w14:textId="77777777" w:rsidR="006D0D9E" w:rsidRPr="006D0D9E" w:rsidRDefault="006D0D9E" w:rsidP="006D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B8209CE" w14:textId="48FA479E" w:rsidR="006D0D9E" w:rsidRPr="006D0D9E" w:rsidRDefault="006D0D9E" w:rsidP="0000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tomto školním roce c</w:t>
      </w:r>
      <w:r w:rsidR="00FE6B5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ílem je prohlubovat hudební roz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hled žáků, vytvářet hudební cítění, vytváření dobrého a správného hudebního vkusu při poslechu akci jako např. poslechové fonotéky, návštěvy koncertů a vystoupení předních hudebních těles a souborů. O těchto akcích pak se žáky diskutovat a vhodným způsobem usměrňovat jejich</w:t>
      </w:r>
    </w:p>
    <w:p w14:paraId="46BF13B4" w14:textId="77777777" w:rsidR="006D0D9E" w:rsidRPr="006D0D9E" w:rsidRDefault="006D0D9E" w:rsidP="0000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hudební cítění.</w:t>
      </w:r>
    </w:p>
    <w:p w14:paraId="2B63C193" w14:textId="5D2ABEEC" w:rsidR="006D0D9E" w:rsidRPr="006D0D9E" w:rsidRDefault="006D0D9E" w:rsidP="0000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samostatné hře na jednotlivé nástroje je nutno zvýšit kvalitu vyučování</w:t>
      </w:r>
      <w:r w:rsidR="00FE6B5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snížit absenci na minimum, vy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užít každé hodiny co nejefektivněji k postupu v probíra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ném učivu. Tyto požadavky musí nutně vést ke zkvalitnění samotné hudební výuky a k </w:t>
      </w:r>
      <w:r w:rsidR="00FE6B5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výchově hudebních amatérů s lás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kou ke svému koníčku a se slušnými teoretickými základy.</w:t>
      </w:r>
    </w:p>
    <w:p w14:paraId="2D05EE6F" w14:textId="53D0D0FD" w:rsidR="006D0D9E" w:rsidRPr="006D0D9E" w:rsidRDefault="006D0D9E" w:rsidP="0000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Povedeme žáky k samostatnému, tvořivému přístupu k hudbě, aby byli schopni </w:t>
      </w:r>
      <w:r w:rsidR="00FE6B5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kdykoli vystoupit sólově i v ma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lých souborech při různých </w:t>
      </w:r>
      <w:r w:rsidR="00EB032C"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společenskopolitických</w:t>
      </w:r>
      <w:r w:rsidRPr="006D0D9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slavnostech i při jiných příležitostech.</w:t>
      </w:r>
    </w:p>
    <w:p w14:paraId="0D6597B3" w14:textId="77777777" w:rsidR="00FF7121" w:rsidRPr="00021BBF" w:rsidRDefault="009B66F5" w:rsidP="00FF7121">
      <w:pPr>
        <w:spacing w:after="0" w:line="240" w:lineRule="auto"/>
        <w:rPr>
          <w:rFonts w:ascii="Century Schoolbook" w:hAnsi="Century Schoolbook"/>
          <w:b/>
          <w:sz w:val="24"/>
          <w:lang w:val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br w:type="page"/>
      </w:r>
      <w:bookmarkStart w:id="3" w:name="_Hlk114333794"/>
      <w:r w:rsidR="00FF7121" w:rsidRPr="00021BBF">
        <w:rPr>
          <w:noProof/>
          <w:lang w:val="cs-CZ"/>
        </w:rPr>
        <w:drawing>
          <wp:anchor distT="0" distB="0" distL="114300" distR="114300" simplePos="0" relativeHeight="251658752" behindDoc="1" locked="0" layoutInCell="1" allowOverlap="1" wp14:anchorId="7B2D71C5" wp14:editId="19728E5A">
            <wp:simplePos x="0" y="0"/>
            <wp:positionH relativeFrom="column">
              <wp:posOffset>3744986</wp:posOffset>
            </wp:positionH>
            <wp:positionV relativeFrom="paragraph">
              <wp:posOffset>17585</wp:posOffset>
            </wp:positionV>
            <wp:extent cx="20574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400" y="21185"/>
                <wp:lineTo x="2140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21" w:rsidRPr="00021BBF">
        <w:rPr>
          <w:noProof/>
          <w:lang w:val="cs-CZ"/>
        </w:rPr>
        <w:drawing>
          <wp:inline distT="0" distB="0" distL="0" distR="0" wp14:anchorId="5ACBC8DE" wp14:editId="56E5D300">
            <wp:extent cx="2066445" cy="6682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0514" cy="67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68D9" w14:textId="77777777" w:rsidR="00FF7121" w:rsidRPr="00021BBF" w:rsidRDefault="00FF7121" w:rsidP="00FF712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16"/>
          <w:lang w:val="cs-CZ" w:eastAsia="cs-CZ"/>
        </w:rPr>
      </w:pPr>
    </w:p>
    <w:p w14:paraId="05B816DD" w14:textId="77777777" w:rsidR="00FF7121" w:rsidRPr="0000594F" w:rsidRDefault="00FF7121" w:rsidP="0000594F">
      <w:pPr>
        <w:spacing w:after="0" w:line="36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6"/>
          <w:szCs w:val="26"/>
          <w:u w:val="single"/>
          <w:lang w:val="cs-CZ" w:eastAsia="cs-CZ"/>
        </w:rPr>
      </w:pPr>
      <w:r w:rsidRPr="0000594F">
        <w:rPr>
          <w:rFonts w:ascii="Courier New" w:eastAsia="Times New Roman" w:hAnsi="Courier New" w:cs="Courier New"/>
          <w:b/>
          <w:color w:val="000000"/>
          <w:spacing w:val="-10"/>
          <w:sz w:val="26"/>
          <w:szCs w:val="26"/>
          <w:u w:val="single"/>
          <w:lang w:val="cs-CZ" w:eastAsia="cs-CZ"/>
        </w:rPr>
        <w:t>Závěry hodnocení školního roku 1978-79 jako podklady pro hlavní úkoly na rok 79-80</w:t>
      </w:r>
    </w:p>
    <w:p w14:paraId="444ADCC7" w14:textId="77777777" w:rsidR="0000594F" w:rsidRPr="0000594F" w:rsidRDefault="0000594F" w:rsidP="00FF7121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0251E173" w14:textId="16C1DCBF" w:rsidR="00FF7121" w:rsidRDefault="00FF7121" w:rsidP="00FF7121">
      <w:pPr>
        <w:spacing w:after="0" w:line="240" w:lineRule="auto"/>
        <w:rPr>
          <w:rFonts w:eastAsia="Times New Roman" w:cstheme="minorHAnsi"/>
          <w:bCs/>
          <w:color w:val="FF0000"/>
          <w:lang w:val="cs-CZ"/>
        </w:rPr>
      </w:pPr>
      <w:r w:rsidRPr="000A0558">
        <w:rPr>
          <w:rFonts w:eastAsia="Times New Roman" w:cstheme="minorHAnsi"/>
          <w:bCs/>
          <w:color w:val="FF0000"/>
          <w:lang w:val="cs-CZ"/>
        </w:rPr>
        <w:t xml:space="preserve">Str.: 62 </w:t>
      </w:r>
      <w:r w:rsidR="0000594F">
        <w:rPr>
          <w:rFonts w:eastAsia="Times New Roman" w:cstheme="minorHAnsi"/>
          <w:bCs/>
          <w:color w:val="FF0000"/>
          <w:lang w:val="cs-CZ"/>
        </w:rPr>
        <w:t xml:space="preserve">   </w:t>
      </w:r>
      <w:r w:rsidRPr="000A0558">
        <w:rPr>
          <w:rFonts w:eastAsia="Times New Roman" w:cstheme="minorHAnsi"/>
          <w:bCs/>
          <w:color w:val="FF0000"/>
          <w:lang w:val="cs-CZ"/>
        </w:rPr>
        <w:t>.</w:t>
      </w:r>
      <w:proofErr w:type="spellStart"/>
      <w:r w:rsidRPr="000A0558">
        <w:rPr>
          <w:rFonts w:eastAsia="Times New Roman" w:cstheme="minorHAnsi"/>
          <w:bCs/>
          <w:color w:val="FF0000"/>
          <w:lang w:val="cs-CZ"/>
        </w:rPr>
        <w:t>pdf</w:t>
      </w:r>
      <w:proofErr w:type="spellEnd"/>
    </w:p>
    <w:p w14:paraId="5821ACF1" w14:textId="1EF485C0" w:rsidR="0000594F" w:rsidRPr="0000594F" w:rsidRDefault="0000594F" w:rsidP="00FF7121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25BBD551" w14:textId="77777777" w:rsidR="0000594F" w:rsidRPr="0000594F" w:rsidRDefault="0000594F" w:rsidP="00FF7121">
      <w:pPr>
        <w:spacing w:after="0" w:line="240" w:lineRule="auto"/>
        <w:rPr>
          <w:rFonts w:eastAsia="Times New Roman" w:cstheme="minorHAnsi"/>
          <w:bCs/>
          <w:lang w:val="cs-CZ"/>
        </w:rPr>
      </w:pPr>
    </w:p>
    <w:p w14:paraId="1A429EFE" w14:textId="77777777" w:rsidR="00FF7121" w:rsidRPr="00021BBF" w:rsidRDefault="00FF7121" w:rsidP="00FF7121">
      <w:pPr>
        <w:pStyle w:val="Odstavecseseznamem"/>
        <w:numPr>
          <w:ilvl w:val="0"/>
          <w:numId w:val="25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Zlepšíme práci ve vyučování podle připomínek </w:t>
      </w:r>
      <w:proofErr w:type="spellStart"/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kši</w:t>
      </w:r>
      <w:proofErr w:type="spellEnd"/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s. Jana Voříška, z inspekce, provedené v roce 1979.</w:t>
      </w:r>
    </w:p>
    <w:p w14:paraId="08DA422F" w14:textId="77777777" w:rsidR="00FF7121" w:rsidRPr="00021BBF" w:rsidRDefault="00FF7121" w:rsidP="00FF7121">
      <w:pPr>
        <w:pStyle w:val="Odstavecseseznamem"/>
        <w:spacing w:after="0" w:line="240" w:lineRule="auto"/>
        <w:ind w:left="765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829A944" w14:textId="77777777" w:rsidR="00FF7121" w:rsidRPr="00021BBF" w:rsidRDefault="00FF7121" w:rsidP="00FF712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Budeme vyučovat podle nově koncipovaného učebního oboru kni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hař a zvláštního učebního oboru kartáčník.</w:t>
      </w:r>
    </w:p>
    <w:p w14:paraId="314F6547" w14:textId="77777777" w:rsidR="00FF7121" w:rsidRPr="00021BBF" w:rsidRDefault="00FF7121" w:rsidP="00FF7121">
      <w:pPr>
        <w:pStyle w:val="Odstavecseseznamem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4DED2AE3" w14:textId="77777777" w:rsidR="00FF7121" w:rsidRPr="00021BBF" w:rsidRDefault="00FF7121" w:rsidP="00FF712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Na základě průzkumu o absolventech školy za posledních 20 let, který jsme uskutečnili v minulém školním roce, a který ukázal potřebu hlubšího průzkumu, připravíme na rak 1981 </w:t>
      </w:r>
      <w:r w:rsidRPr="00021BBF">
        <w:rPr>
          <w:rFonts w:ascii="Courier New" w:eastAsia="Times New Roman" w:hAnsi="Courier New" w:cs="Courier New"/>
          <w:color w:val="000000"/>
          <w:spacing w:val="90"/>
          <w:sz w:val="24"/>
          <w:szCs w:val="16"/>
          <w:lang w:val="cs-CZ" w:eastAsia="cs-CZ"/>
        </w:rPr>
        <w:t xml:space="preserve">akci 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 příležitosti Mezinárodního roku invalidů, pořádaným UNESCEM.</w:t>
      </w:r>
    </w:p>
    <w:p w14:paraId="1E9314FE" w14:textId="77777777" w:rsidR="00FF7121" w:rsidRPr="00021BBF" w:rsidRDefault="00FF7121" w:rsidP="00FF712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ab/>
        <w:t>Při této akci bychom:</w:t>
      </w:r>
    </w:p>
    <w:p w14:paraId="0B99158A" w14:textId="77777777" w:rsidR="00FF7121" w:rsidRPr="00021BBF" w:rsidRDefault="00FF7121" w:rsidP="00FF7121">
      <w:pPr>
        <w:pStyle w:val="Odstavecseseznamem"/>
        <w:numPr>
          <w:ilvl w:val="1"/>
          <w:numId w:val="26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Překontrolovali, jak jsme plnili usnesení XV. sjezdu KSČ, zvláště v plnění "Projektu" a vypracovali připomínky na XVI. sjezd KSČ.</w:t>
      </w:r>
    </w:p>
    <w:p w14:paraId="0ADC0AA1" w14:textId="77777777" w:rsidR="00FF7121" w:rsidRPr="00021BBF" w:rsidRDefault="00FF7121" w:rsidP="00FF7121">
      <w:pPr>
        <w:pStyle w:val="Odstavecseseznamem"/>
        <w:numPr>
          <w:ilvl w:val="1"/>
          <w:numId w:val="26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Svolali bychom sjezd všech absolventů 0U, EŠ, telefonních kursů, masérských i rehabilitačních kursů. Vytváříme sekce podle jednotlivých učebních sborů, vyslechneme připomínky, předneseme teoretickou přednášku, která by měla řešit další rehabilitační, reedukační a resocializační otázky v dalších 20 letech.</w:t>
      </w:r>
    </w:p>
    <w:p w14:paraId="36907E82" w14:textId="77777777" w:rsidR="00FF7121" w:rsidRPr="00021BBF" w:rsidRDefault="00FF7121" w:rsidP="00FF7121">
      <w:pPr>
        <w:pStyle w:val="Odstavecseseznamem"/>
        <w:numPr>
          <w:ilvl w:val="1"/>
          <w:numId w:val="26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Ve spolupráci s PÚP vydáme u příležitosti 35. výročí založení učňovské školy Sborník, který by zaznamenal výsledky našich škol za celou dobu existence v našem socialistickém státě.</w:t>
      </w:r>
    </w:p>
    <w:p w14:paraId="605207A8" w14:textId="77777777" w:rsidR="00FF7121" w:rsidRPr="00021BBF" w:rsidRDefault="00FF7121" w:rsidP="00FF712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Podle harmonogramu o zavádění nově koncipovaných učebních oborů připravíme ve spolupráci s VÚ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</w:t>
      </w: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Š návrh učebních plánů a učebních osnov v nově zaváděných učebních oborech čalouník a strojní zámečník.</w:t>
      </w:r>
    </w:p>
    <w:p w14:paraId="45FCAE58" w14:textId="77777777" w:rsidR="00FF7121" w:rsidRPr="00021BBF" w:rsidRDefault="00FF7121" w:rsidP="00FF712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Provedeme veškeré přípravy pro zahájení vyučování v SEŠ podle nových učebních plánů a osnov schválených MŠ.</w:t>
      </w:r>
    </w:p>
    <w:p w14:paraId="09B9388B" w14:textId="77777777" w:rsidR="00FF7121" w:rsidRPr="00021BBF" w:rsidRDefault="00FF7121" w:rsidP="00FF7121">
      <w:pPr>
        <w:rPr>
          <w:rFonts w:ascii="Century Schoolbook" w:hAnsi="Century Schoolbook"/>
          <w:b/>
          <w:sz w:val="24"/>
          <w:lang w:val="cs-CZ"/>
        </w:rPr>
      </w:pPr>
      <w:r w:rsidRPr="00021BBF">
        <w:rPr>
          <w:rFonts w:ascii="Century Schoolbook" w:hAnsi="Century Schoolbook"/>
          <w:b/>
          <w:sz w:val="24"/>
          <w:lang w:val="cs-CZ"/>
        </w:rPr>
        <w:br w:type="page"/>
      </w:r>
    </w:p>
    <w:p w14:paraId="21BAE66B" w14:textId="77777777" w:rsidR="00FF7121" w:rsidRPr="00021BBF" w:rsidRDefault="00FF7121" w:rsidP="00FF7121">
      <w:pPr>
        <w:pStyle w:val="Odstavecseseznamem"/>
        <w:numPr>
          <w:ilvl w:val="1"/>
          <w:numId w:val="24"/>
        </w:numPr>
        <w:spacing w:after="0" w:line="240" w:lineRule="auto"/>
        <w:rPr>
          <w:rFonts w:ascii="Courier New" w:hAnsi="Courier New" w:cs="Courier New"/>
          <w:b/>
          <w:bCs/>
          <w:sz w:val="28"/>
          <w:szCs w:val="28"/>
          <w:u w:val="single"/>
          <w:lang w:val="cs-CZ"/>
        </w:rPr>
      </w:pPr>
      <w:r w:rsidRPr="00021BBF">
        <w:rPr>
          <w:rFonts w:ascii="Courier New" w:hAnsi="Courier New" w:cs="Courier New"/>
          <w:b/>
          <w:bCs/>
          <w:sz w:val="28"/>
          <w:szCs w:val="28"/>
          <w:u w:val="single"/>
          <w:lang w:val="cs-CZ"/>
        </w:rPr>
        <w:t>Prohlubování účinnosti komunistické výchovy</w:t>
      </w:r>
    </w:p>
    <w:p w14:paraId="1A265A02" w14:textId="77777777" w:rsidR="00FF7121" w:rsidRPr="00021BBF" w:rsidRDefault="00FF7121" w:rsidP="00FF7121">
      <w:pPr>
        <w:pStyle w:val="Odstavecseseznamem"/>
        <w:spacing w:after="0" w:line="240" w:lineRule="auto"/>
        <w:ind w:left="1485"/>
        <w:rPr>
          <w:rFonts w:ascii="Courier New" w:eastAsia="Times New Roman" w:hAnsi="Courier New" w:cs="Courier New"/>
          <w:color w:val="000000"/>
          <w:sz w:val="17"/>
          <w:szCs w:val="17"/>
          <w:lang w:val="cs-CZ" w:eastAsia="cs-CZ"/>
        </w:rPr>
      </w:pPr>
    </w:p>
    <w:p w14:paraId="4C57CEF9" w14:textId="77777777" w:rsidR="00FF7121" w:rsidRPr="00021BBF" w:rsidRDefault="00FF7121" w:rsidP="000059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1.1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 uplynulém školním roce se všichni pracovníci školy, stranická organizace a masové organizace snažili působit na žáky tak, aby znalosti a dovednosti získané ve škole dokázali uplatnit v běžném životě.</w:t>
      </w:r>
    </w:p>
    <w:p w14:paraId="5FAC14E6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Práce v ROH byla stále náročnější a zodpovědnější. Řada členů (s. Křížová, s. Kůs, s. Kurandová, s. Sobotková) se účastnila několika seminářů a školení.</w:t>
      </w:r>
    </w:p>
    <w:p w14:paraId="67AAB1B7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 spolupráci se ZO KSČ byla při ROH ustavena stranická skupi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na, kterou vedla s. Sobotková. Tato skupina měla největší podíl na plnění plánu aktivity a veškerých akcí vycházejících z plánu školy.</w:t>
      </w:r>
    </w:p>
    <w:p w14:paraId="1A70A47B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Členové ZO ROH odpracovali přes tisíc brigádnických hodin na úpravě školy a jejího okolí. ZV ROH se podařilo vytvořit 3 pracovní úseky. Za správní zaměstnance je vedoucí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Holadová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za pedagogické pracovníky s. Kalasová a za zaměstnance školní kuchyně s. Novotná.</w:t>
      </w:r>
    </w:p>
    <w:p w14:paraId="6E62C4D8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Velmi úspěšná byla práce komise národního pojištění, neboť všem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nárokujícím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byl přidělen lázeňský poukaz. (s. Křížová) Vedení školy se v průběhu roku několikrát zúčastnilo schůzí ZV ROH. S. ředitel pravidelně konzultoval se ZV ROH důležité Pracovně-právní problémy zaměstnanců školy a ZV se vyjadřoval k návrhu mimořádného ohodnocení pracovníků. Vedení podporuje požadavky ZV a působnost složek ROH na naší škole. Výsledky práce ROH za uplynulý rok byly dobré díky iniciativě předsedy ZV ROH s. Kůse i dalších členů výboru (s. Kurandové, Hrabětové, Křížové a dalších)</w:t>
      </w:r>
    </w:p>
    <w:p w14:paraId="5E267B38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Plán práce SČSP byl splněn. Konaly se dvě členské schůze s průměrnou účastí 26 členů. Výborových schůzí bylo 5. členové SČSP se účastnili společně se svazáky těchto akcí:</w:t>
      </w:r>
    </w:p>
    <w:p w14:paraId="0551EACA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Návštěva Domu sovětské kultury</w:t>
      </w:r>
    </w:p>
    <w:p w14:paraId="32A8F9E3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Návštěva muzea Klementa Gottwalda</w:t>
      </w:r>
    </w:p>
    <w:p w14:paraId="17873D47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Dále byly uskutečněny tyto přednášky:</w:t>
      </w:r>
    </w:p>
    <w:p w14:paraId="3A468F08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30 let RVHP - s.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ing.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Hrabětová</w:t>
      </w:r>
    </w:p>
    <w:p w14:paraId="3FE9EF43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31. výročí vítězství československého pracujícího lidu</w:t>
      </w:r>
    </w:p>
    <w:p w14:paraId="0C8CB084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— s. Prokeš</w:t>
      </w:r>
    </w:p>
    <w:p w14:paraId="0C5C5CE5" w14:textId="77777777" w:rsidR="00FF7121" w:rsidRPr="00021BBF" w:rsidRDefault="00FF7121" w:rsidP="00FF7121">
      <w:pPr>
        <w:spacing w:after="0" w:line="240" w:lineRule="auto"/>
        <w:ind w:left="2160" w:hanging="72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Vyhlášení Košického vládního programu - s. Davidová</w:t>
      </w:r>
    </w:p>
    <w:p w14:paraId="4E6485B9" w14:textId="77777777" w:rsidR="00FF7121" w:rsidRPr="00021BBF" w:rsidRDefault="00FF7121" w:rsidP="00FF7121">
      <w:pPr>
        <w:spacing w:after="0" w:line="240" w:lineRule="auto"/>
        <w:ind w:left="720" w:hanging="72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16ADD75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Práce výboru SRPŠ byla v tomto školním roce nesmírně aktivní a hodnotná. Zvláště nutné je ocenit obětavost soudruha předsedy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Petržíka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s. místopředsedy Nývlta,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Holadové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Šlemra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, kteří věnovali nesmírně volného času k zajištění zdárného průběhu spartakiády. Svou iniciativou zajistili pro všechny účastníky velmi hodnotné dárky a pozornosti.</w:t>
      </w:r>
    </w:p>
    <w:p w14:paraId="7BBE7D69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Výborové schůze se konaly pravidelně podle plánu.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ředitel věnoval výb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ru velkou péči a informoval výbor o realizaci otevření SEŠ a o nové koncipovaných sborech v učňovské škole. Výbor SRPŠ se snažil pomoci škole i po výchovné stránce zajímal se o prospěch žáků i chování. Neopomněl řešit ani sociální otázky žáků a poskytoval jim podpory. III. ročníky dostaly na zakoupení upomínkového dárku na odchodnou Kčs 100. Sociálně slabším žákům pomohl peněžně částkou Kčs 100, aby se mohli zúčastnit lyžařského zájezdu.</w:t>
      </w:r>
    </w:p>
    <w:p w14:paraId="55DE0FEB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Všichni vychovatelé se snažili dosáhnout co nejlepších vý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sledků.</w:t>
      </w:r>
    </w:p>
    <w:p w14:paraId="4315899B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Připravovali se písemně /roční plán, měsíční, pravidelná týdenní příprava/. Nejlepších výchovných výsledků dosáhla s. Kapičková a s. Truhlář, dobře si počínaly i vychovatelky - začátečnice s. Kubíková a s. Kučerová. Vedoucí vychovatel důsledně sledoval plán výchovné činnosti všech vychovatelů. Upozorňoval stále na nutnost dodržování tyflopedických hledisek, sledoval při hospitacích metodiku opakovacích hodin, i systém hodiny a kázeň. Během školního roku bylo 20 porad.</w:t>
      </w:r>
    </w:p>
    <w:p w14:paraId="2C4CD3FB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Zvýšená péče byla věnována individuálním pohovorům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jednotlivými žáky, především ústavními.</w:t>
      </w:r>
    </w:p>
    <w:p w14:paraId="1A6D0167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Zlepšila se spolupráce skupinových vychovatelů s třídními učiteli, mistry odborného výcviku i s rodinou, bude třeba i v příštím školním roce tuto spolupráci stále prohlubovat.</w:t>
      </w:r>
    </w:p>
    <w:p w14:paraId="62DB8F41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Všichni výchovní pracovníci se snažili, aby si žáci vážili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každé práce, která vytváří hodnoty, aby dokázali ohodnotit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každý druh práce, jak tělesnou, tak i duševní bez rozdílu.</w:t>
      </w:r>
    </w:p>
    <w:p w14:paraId="1C138B5B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Výsledkem této snahy bylo, aby každý žák pochopil význam svého oboru, odpovědnost za svou práci a nedával přednost osobním zájmům, ale podřizoval se zájmům celospolečenským.</w:t>
      </w:r>
    </w:p>
    <w:p w14:paraId="34D5D443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1.21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rámci všech vyučovacích předmětů se uplatňovaly složky ko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munistické výchovy. Hlavně v předmětech ON, ČJ, RJ a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Ek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V ON, hlavně mravní výchova, např. v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celku Morálka, Učeň a jeho místo ve společnosti, v RJ nejen teoretické znalosti jazyka, ale jeho pomocí i přátelský vztah k Sovětskému svazu s poukázáním na jeho pomoc socialistickým i rozvojovým zemím, snaha o mírovou politiku Sovětského svazu. V ekonomice jsme sledovali hospodářské úspěchy všech socialistických států RVHP.</w:t>
      </w:r>
    </w:p>
    <w:p w14:paraId="0A3CDCA5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1.22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odborném výcviku i v teoretických předmětech se žáci učili šetřit materiálem, využívat plně a aktivně pracovní dobu, dodržovat HBP. Žáci sledovali politické i hospodářské aktuality pravidelným odběrem tisku, a to Hospodářské noviny, Tvorbu a Mladou frontu. Družební styky pokračovaly s Levočským odborným učilištěm.</w:t>
      </w:r>
    </w:p>
    <w:p w14:paraId="5BE9524C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1.23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Rozumová výchova byla prováděna v souladu s platnými učebními plány a osnovami podle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tématických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plánů doplněných o výchovné cíle. Používalo se Meotarů a diaprojektorů podle možností a zrakových vad.</w:t>
      </w:r>
    </w:p>
    <w:p w14:paraId="21071BD5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1.24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Většina žáků řád školy a internátu dodržovala. K výchově</w:t>
      </w:r>
    </w:p>
    <w:p w14:paraId="28C37546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učitelé využívali mimoškolních akcí — brigády, kulturní podniky a divadla, která hlavně působila na citovou a e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tetickou výchovu žáků.</w:t>
      </w:r>
    </w:p>
    <w:p w14:paraId="6D76CF6D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1.25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Žáci navštěvovali představení v KMD, Tylově a Smetanově divadle, Na Vinohradech. Návštěvy divadel doplňovaly žákům znalosti historie, literatury a učily je vhodnému chování ve společnosti. Žáky doprovázela s. Kurandová, Machová a Sobotková s vychovateli. Problémy výchovy k manželství a rodičovství jsme řešili v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On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i v mimoškolních přednáškách Domu kultury v Praze 4.</w:t>
      </w:r>
    </w:p>
    <w:p w14:paraId="02007001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1.26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Tělesná výchova v naší škole byla přizpůsobena, jako každý rok, zrakovým vadám a celkovému zdravotnímu stavu žáků.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 byl splněn, i když byl vyučující postaven před určité problémy, které musel řešit:</w:t>
      </w:r>
    </w:p>
    <w:p w14:paraId="65D57CF3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1. V hodinách cvičily dívky s chlapci společně a učitel musel podle této situace diferenco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vat vyučování.</w:t>
      </w:r>
    </w:p>
    <w:p w14:paraId="4A276506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2. Tělocvična není stále dostatečně vybavena.</w:t>
      </w:r>
    </w:p>
    <w:p w14:paraId="645B737D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3. Obtížná situace je při klasifikaci některých žáků, kteří mohou cvičit pouze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rozcvičky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to ještě s omezením.</w:t>
      </w:r>
    </w:p>
    <w:p w14:paraId="236A7A39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Branná výchova se na naší škole nevyučovala, ale základní úkoly byly v rámci možnosti zabezpečeny. Byla uskutečněna čtyři branná cvičení v souladu s plánem CO, která poskytla žákům základní orientaci v prostoru, poznatky z topografie, rozvíjela se dovednost při poskytování první pomoci, požární ochrany, nácvik využití masek v zamořeném prostoru, výcvik průzkumných hlídek, povinnosti pořadové hlídky, odchody do krytu v budově školy a nácvik evakuace.</w:t>
      </w:r>
    </w:p>
    <w:p w14:paraId="46DFA131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letošním roce byla naše škola organizátorem XXVII. ročníku SHM zrakově postižené mládeže. Zúčastnilo se 8 škol. Mimo soutěž se letos poprvé zapojila družstva tří chlapců ze ZDŠ Šporkova ul. Jako organizátoři SHM jsme se zprostili svého úkolu velmi dobře, jak po stránce technické připravenosti hřiště a organizace závodů, ubytování, tak po stránce společenské. Spartakiádní štáb vyslovil naší škole uznání a konstatoval, že jsme připravili sportovní hry zatím nejlépe. Stalo se tak proto, že se většina učitelů, vychovatelů a provozních zaměstnanců aktivně do SHM zapojila. Organizační výbor hodnotil kladně práci nejen UŠ, ale velkou pomoc SRPŠ, neboť jeho členové chápali SHM i jako politickou akci pořádanou v rámci Mezinárodního roku dítěte.</w:t>
      </w:r>
    </w:p>
    <w:p w14:paraId="0C37AF64" w14:textId="77777777" w:rsidR="00FF7121" w:rsidRPr="00021BBF" w:rsidRDefault="00FF7121" w:rsidP="0000594F">
      <w:pPr>
        <w:spacing w:after="0" w:line="240" w:lineRule="auto"/>
        <w:ind w:left="810" w:hanging="81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1.3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 xml:space="preserve">Naše ZO SSM má 65 členů tj. </w:t>
      </w:r>
      <w:proofErr w:type="gram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53%</w:t>
      </w:r>
      <w:proofErr w:type="gram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z celkového počtu žáků. 12 svazáků pracuje jako instruktoři v PO. Všichni žáci absolvovali školení politické výchovy, které bylo rozděleno do dvou skupin.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prosinci proběhla na škole soutěž ve vlastní literární tvorbě, navštívili jsme technické museum a každý měsíc pořádali fonotéky. Začátkem března u nás hostoval zpěvák Karel Zich. V budovatelské činnosti jsme se zaměřovali na zkrášlování životního prostředí. Žáci odpracovali kolektivně na zahradě 351 hodin a na úpravě okolí školy 101 hodin. Několik žáků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se zúčastnilo turnaje ve stolním tenisu</w:t>
      </w:r>
    </w:p>
    <w:p w14:paraId="4F5059F5" w14:textId="77777777" w:rsidR="00FF7121" w:rsidRPr="00021BBF" w:rsidRDefault="00FF7121" w:rsidP="0000594F">
      <w:pPr>
        <w:spacing w:after="0" w:line="240" w:lineRule="auto"/>
        <w:ind w:firstLine="851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pořádaným OV SSM.</w:t>
      </w:r>
    </w:p>
    <w:p w14:paraId="5897E28B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lednu na výroční členské schůzi předal tajemník OV SSM v Praze 4 naší organizaci Festivalový štít II. stupně za rozvoj aktivity a čestný diplom za fond solidarity.</w:t>
      </w:r>
    </w:p>
    <w:p w14:paraId="55DAE6D4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1.4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Od počátku školního roku pracoval pravidelně výtvarný kroužek za vedení s. Kapičkové a dosahoval velmi dobrých výsledků.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Stejně dobře pracoval s. Truhlář s literárním kroužkem.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 konce dubna vedla s. Burianová kroužek ručních prací.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Prokop byl vedoucím prací na školním pozemku. S. Hronová vedla kroužek německého jazyka. Ve 2. pololetí se pravidelně střídali žáci v kroužku vaření.</w:t>
      </w:r>
    </w:p>
    <w:p w14:paraId="49D64847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1.5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Plán práce školy vycházel ze všech významných událostí a výročí.</w:t>
      </w:r>
    </w:p>
    <w:p w14:paraId="3C9FAFE6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plánech předmětových komisí a plánech třídních učitelů a vychovatelů se věnovala jako vždy pozornost VŘSR, Února, májovým oslavám. Bylo využito i všech ostatních mezinárodních událostí např. Mezinárodní rok dítěte.</w:t>
      </w:r>
    </w:p>
    <w:p w14:paraId="552BD7CE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Viz tabulka předaná s.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kši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J.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Lemákové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0E02DE18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Při výuce se využívalo všech didaktických metod podle možností a schopností zrakově postižené mládeže. Používali jsme metodu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vyvozovacího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rozhovoru, vypracování popisu i názorných pomůcek hlavně v odborné teorii a odborném výcviku. Žáci měli k dispozici diktafony a magnetofony, </w:t>
      </w:r>
      <w:proofErr w:type="spellStart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pichtovy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stenografické stroje. V ekonomických předmětech se uplatňovaly kromě tradičních a moderních elektronických počítacích strojů i nové počítací stroje japonské s braillským výstupem. V technice administrativy psali nevidomí žáci na psacím stroji IBM s braillským výstupem. Žáci měli o moderní a didaktickou techniku velký zájem, neboť modernizace vyučování zpřístupňova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la výuku i žákům s těžkými zrakovými vadami.</w:t>
      </w:r>
    </w:p>
    <w:p w14:paraId="1F0EF38C" w14:textId="77777777" w:rsidR="00FF7121" w:rsidRPr="00021BBF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výuce jazyků je velkým přínosem jazyková laboratoř.</w:t>
      </w:r>
    </w:p>
    <w:p w14:paraId="1BA1F783" w14:textId="77777777" w:rsidR="00FF7121" w:rsidRPr="00021BBF" w:rsidRDefault="00FF7121" w:rsidP="0000594F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uplynulém školním roce byla práce v této laboratoři velmi obtížná, laboratoř měla velkou poruchovost. V příštím roce bude instalována nová a modernější. Během výuky se kladl důraz na používání bezpečnostních pomůcek, zacházení s nástroji, udržování čistoty a pořádku na pracovišti.</w:t>
      </w:r>
    </w:p>
    <w:p w14:paraId="2FA1122A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Klasifikace žáků byla v souladu s klasifikačním řádem, ústní opakování převládalo nad písemným, bylo systematické, písemné domácí úkoly byly zadávány s přihlédnutím k očním vadám.</w:t>
      </w:r>
    </w:p>
    <w:p w14:paraId="5142AA3A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Mimořádná péče byla věnována problémovým žákům, což bylo způsobeno nepříznivými rodinnými problémy, odnětím z rodin a nařízením ústavní péče. Mnoho obtíží bylo se žáky ze zvlášt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ních škol. Zde se situace řešila za spolupráce výchovných pracovníků, sociální pracovnice, psychologa a psychiatra.</w:t>
      </w:r>
    </w:p>
    <w:p w14:paraId="05894C2A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2.6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Každý z učitelů měl vymezený čas k doučování slabších žáků. </w:t>
      </w:r>
    </w:p>
    <w:p w14:paraId="2C80D1E9" w14:textId="6E26489C" w:rsidR="00FF7121" w:rsidRPr="000875EA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2.7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Učitelé spolupracovali v rámci předmětových komisí a</w:t>
      </w:r>
      <w:r w:rsidR="0000594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metodických sdružení. Byly vytvořeny 3 předmětové komise a 7 metodických sdružení. Občanskou nauku vyučovaly 3 profesorky, členky strany. V předmětové komisi konzultovaly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 a reagovaly na politické i kulturní události doma i ve světě. Volné hodiny věnovaly diskusím se žáky, zadávaly referáty k aktuálním tématům i probírané látce. Používaly aspektomat a navštěvovaly výstavy (Museum KG,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Leninovo museum, museum SNB). V přírodovědných předmětech byly potíže s žáky s nedokončeným základním vzděláním.</w:t>
      </w:r>
    </w:p>
    <w:p w14:paraId="6501A232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Snažili jsme se jim pomoci tím, že jsme se jim věnovali individuálně i mimo, maximálně využívali skupinové vyučování, spolupracovali s vychovateli. Kladli jsme důraz na praktické využití matematiky a fyziky v oboru.</w:t>
      </w:r>
    </w:p>
    <w:p w14:paraId="0AB84E1B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Branná a tělesná výchova viz 1.26</w:t>
      </w:r>
    </w:p>
    <w:p w14:paraId="5B991189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Metodické sdruženi J.č.,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J.r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.,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J.n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se pravidelně scházelo a členové kontrolovali plnění </w:t>
      </w:r>
      <w:proofErr w:type="gram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osnov</w:t>
      </w:r>
      <w:proofErr w:type="gram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to hlavně po mimořádných prázdninách, koordinovali výuku a hodnotili práci v paralelní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ch ročnících. Konzultovali krité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ria, podle kterých žáky hodnotili.</w:t>
      </w:r>
    </w:p>
    <w:p w14:paraId="1A42A9A9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literárních projevech kladli důraz na samostatné vyjadřování. Ve slohovém projevu se prolínala tématika s On (životní a pracovní prostředí,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popis práce, pracovní postup, kritika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 morální normy). V jazyce německém žáci používali dovednosti získaných v technice administrativy a dálnopisu. Všichni učitelé dbali na správný písemný a ústní projev. Např. v TA úprava písemností, úroveň stylistiky a gramatiky.</w:t>
      </w:r>
    </w:p>
    <w:p w14:paraId="0A7379A9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Spolupráce probíhala mezi odborně technickými předměty a odborným výcvikem kde vyučující znalosti z teorie přenášeli do praxe.</w:t>
      </w:r>
    </w:p>
    <w:p w14:paraId="0B0F03E4" w14:textId="0DA1D4FD" w:rsidR="00FF7121" w:rsidRPr="000875EA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2.8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Neodučeny byly hodiny z důvodů jarní a podzimní zubní prohlídky, </w:t>
      </w:r>
      <w:r w:rsidR="0000594F"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cvičení,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CO a aktivní účasti na XXVII. ročníku SHM a z důvodu mimořádných zimních prázdnin.</w:t>
      </w:r>
    </w:p>
    <w:p w14:paraId="5A14FDD8" w14:textId="77777777" w:rsidR="00FF7121" w:rsidRPr="000875EA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rámci výuky se konalo zimní a letní soustředění telefonistů a lyžařský výcvik žáků I. ročníků. Uskutečnily se plánované exkurse. Suplování a zastupování za nepřítomné vyučující bylo provedeno odborně a v souladu s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mi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plány. Odpadlé hodiny nebyly zaznamenány.</w:t>
      </w:r>
    </w:p>
    <w:p w14:paraId="725B3443" w14:textId="77777777" w:rsidR="00FF7121" w:rsidRPr="00021BBF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2.9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Při výuce zrakově postižených žáků se využívalo experimentál</w:t>
      </w:r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ních forem studia. Stále více se využívalo didaktické techniky. Někteří učitelé vypracovali podle učebních osnov skripta, která byla vytištěna v bodovém písmu. Výchovní pracovníci publikovali v odborných časopisech články ze života a práce zrakově postižených. V příloze časopisu Zora byly pro zrakově postižené telefonisty informace o změnách v telefonním provozu a nových typech pobočkových ústředen. Během školního roku byly ukončeny 49. a 50. telefonní kurs. V tomto </w:t>
      </w:r>
      <w:proofErr w:type="spellStart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</w:t>
      </w:r>
      <w:proofErr w:type="spellEnd"/>
      <w:r w:rsidRPr="000875EA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roce jsme vyučovali podle nově schválených učebních plánů a osnov MŠ, které se osvědčily.</w:t>
      </w:r>
    </w:p>
    <w:p w14:paraId="2FF0E4A7" w14:textId="77777777" w:rsidR="00FF7121" w:rsidRPr="0059132C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uplynul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ém školním roce se i za z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tížených podmínek podařilo splnit plánované úkoly.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Tématické</w:t>
      </w:r>
      <w:proofErr w:type="spellEnd"/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plány byly, až na malé výji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mky splněny.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Výuka v 1. ročnících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se soustředila na získání základních návyků a dovedností nutných pro jednotlivé obory. Ve všech oborech již od prvního ročníku je cvičná práce doplňována vhodnou produktivní práci. Druhé a třetí ročníky rozšiřovaly návyky a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dovednosti z větší části na pro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duktivní práci. Vhodně volenou produktivní prací a vysokým výkonem učňů v některých dílnách (knihaři a čalouníci - 3. ročník) se pomohlo zvýšit zájem učňů o náročnou a kvalitní práci. K tomuto zvýšení úrovně UŠ přispělo i důsledné šetření materiálem, zvláště v oboru kartáčník. Značná pozornost byla věnována i pořádku a čistotě na pracovištích. U oboru strojní zámečník, i když se situace zlepšila je stále ještě nedostatek strojů a zařízení.</w:t>
      </w:r>
    </w:p>
    <w:p w14:paraId="4780AD50" w14:textId="77777777" w:rsidR="00FF7121" w:rsidRPr="0059132C" w:rsidRDefault="00FF7121" w:rsidP="0000594F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Problémem je stále ještě otázka zvýšeného příkonu elekt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ického proudu.</w:t>
      </w:r>
    </w:p>
    <w:p w14:paraId="2E85BD51" w14:textId="77777777" w:rsidR="00FF7121" w:rsidRPr="0059132C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3.2,3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Podařilo se nám rozvíjet spolupráci s různými podniky jako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US,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Ped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knihovna, ČKD Dukla,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Komenium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Spolupráce se rozvíjela různými způsoby, jako zajištěním vhodných zakázek, tak i přímou výpomocí materiálem. Tato rozvíjející se spolupráce by nám v budoucnu mohla pomoci v obtížném zajišťování materiálů i nástrojů.</w:t>
      </w:r>
    </w:p>
    <w:p w14:paraId="5BBC8B70" w14:textId="77777777" w:rsidR="00FF7121" w:rsidRPr="0059132C" w:rsidRDefault="00FF7121" w:rsidP="0000594F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Rozmi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ťování absolventů je prováděna ve spolupráci s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obory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sociálních věcí ONV. Bylo by však nutné, aby ONV nám podávali písemné zprávy o zajištění pracovního poměru, což se zatím stává jen u l/3 žáků. Do konce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roku měli všichni žáci příslib zaměstnání.</w:t>
      </w:r>
    </w:p>
    <w:p w14:paraId="6B3E3EAC" w14:textId="77777777" w:rsidR="00FF7121" w:rsidRPr="00021BBF" w:rsidRDefault="00FF7121" w:rsidP="0000594F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4DF73768" w14:textId="77777777" w:rsidR="00FF7121" w:rsidRPr="0059132C" w:rsidRDefault="00FF7121" w:rsidP="00FF7121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tomto školním roce ukončilo učební poměr:</w:t>
      </w:r>
    </w:p>
    <w:p w14:paraId="2015726A" w14:textId="77777777" w:rsidR="00FF7121" w:rsidRPr="0059132C" w:rsidRDefault="00FF7121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čalouníci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—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71D319FB" w14:textId="77777777" w:rsidR="00FF7121" w:rsidRPr="0059132C" w:rsidRDefault="00FF7121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knihaři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8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D 4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4A98AB58" w14:textId="020EA772" w:rsidR="00FF7121" w:rsidRPr="0059132C" w:rsidRDefault="00FF7121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str.</w:t>
      </w:r>
      <w:r w:rsidR="0000594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zámeč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. </w:t>
      </w:r>
      <w:r w:rsidRPr="00021BBF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3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(3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5DF21DDE" w14:textId="57A5788D" w:rsidR="00FF7121" w:rsidRPr="0059132C" w:rsidRDefault="0000594F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kartáčníci 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</w:r>
      <w:r w:rsidR="00FF7121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-    4</w:t>
      </w:r>
      <w:r w:rsidR="00FF7121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(1</w:t>
      </w:r>
      <w:r w:rsidR="00FF7121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D 3</w:t>
      </w:r>
      <w:r w:rsidR="00FF7121"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ab/>
        <w:t>H)</w:t>
      </w:r>
    </w:p>
    <w:p w14:paraId="2C70B1C1" w14:textId="77777777" w:rsidR="00FF7121" w:rsidRPr="00021BBF" w:rsidRDefault="00FF7121" w:rsidP="00FF712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</w:p>
    <w:p w14:paraId="7A60065C" w14:textId="77777777" w:rsidR="00FF7121" w:rsidRPr="0059132C" w:rsidRDefault="00FF7121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Studium ukončilo 13 studentů (9 D, 4 H)</w:t>
      </w:r>
    </w:p>
    <w:p w14:paraId="50E1020A" w14:textId="77777777" w:rsidR="00FF7121" w:rsidRPr="0059132C" w:rsidRDefault="00FF7121" w:rsidP="00FF7121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Předčasně ukončili docházku:</w:t>
      </w:r>
    </w:p>
    <w:p w14:paraId="631814F8" w14:textId="5A40A1D2" w:rsidR="00FF7121" w:rsidRPr="0059132C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Škrdová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 Libuše - kartáčnice - na </w:t>
      </w: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vl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. žádost</w:t>
      </w:r>
    </w:p>
    <w:p w14:paraId="2DE9580B" w14:textId="77777777" w:rsidR="00FF7121" w:rsidRPr="0059132C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Opěla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Oldřich — čalouník - vyloučen-alkohol, ublížení</w:t>
      </w:r>
    </w:p>
    <w:p w14:paraId="6BE371B0" w14:textId="77777777" w:rsidR="00FF7121" w:rsidRPr="0059132C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Rigová Irena - knihařka - těhotenství</w:t>
      </w:r>
    </w:p>
    <w:p w14:paraId="0F8D6906" w14:textId="77777777" w:rsidR="00FF7121" w:rsidRPr="0059132C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proofErr w:type="spellStart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Veghová</w:t>
      </w:r>
      <w:proofErr w:type="spellEnd"/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 xml:space="preserve"> Zlatuše - knihařka - na vlast. žádost</w:t>
      </w:r>
    </w:p>
    <w:p w14:paraId="3F02B6DD" w14:textId="77777777" w:rsidR="00FF7121" w:rsidRPr="0059132C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</w:pP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Ř</w:t>
      </w:r>
      <w:r w:rsidRPr="0059132C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íha </w:t>
      </w:r>
      <w:r w:rsidRPr="0059132C">
        <w:rPr>
          <w:rFonts w:ascii="Courier New" w:eastAsia="Times New Roman" w:hAnsi="Courier New" w:cs="Courier New"/>
          <w:color w:val="000000"/>
          <w:sz w:val="24"/>
          <w:szCs w:val="16"/>
          <w:lang w:val="cs-CZ" w:eastAsia="cs-CZ"/>
        </w:rPr>
        <w:t>Zdeněk — čalouník - dlouhodobý nepříznivý zdrav. stav</w:t>
      </w:r>
    </w:p>
    <w:p w14:paraId="662E1227" w14:textId="77777777" w:rsidR="00FF7121" w:rsidRPr="00B2188D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Kotoulek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 Pavel - str. zámečník - na vlastní žádost</w:t>
      </w:r>
    </w:p>
    <w:p w14:paraId="107B4228" w14:textId="77777777" w:rsidR="00FF7121" w:rsidRPr="00B2188D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 xml:space="preserve">Kučera Bohuslav - Knihař - přechod do </w:t>
      </w: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telef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. kursu</w:t>
      </w:r>
    </w:p>
    <w:p w14:paraId="63A59FCB" w14:textId="77777777" w:rsidR="00FF7121" w:rsidRPr="00B2188D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Lacina Miroslav - čalouník —</w:t>
      </w: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63F00F7A" w14:textId="77777777" w:rsidR="00FF7121" w:rsidRPr="00B2188D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Jelínek Jaroslav — čalouník —</w:t>
      </w: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0B8EA845" w14:textId="77777777" w:rsidR="00FF7121" w:rsidRPr="00B2188D" w:rsidRDefault="00FF7121" w:rsidP="00FF7121">
      <w:pPr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Novák Jaroslav - čalouník —</w:t>
      </w:r>
      <w:r w:rsidRPr="00B2188D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" —</w:t>
      </w:r>
    </w:p>
    <w:p w14:paraId="7ADA1696" w14:textId="77777777" w:rsidR="00FF7121" w:rsidRPr="00021BBF" w:rsidRDefault="00FF7121" w:rsidP="00FF7121">
      <w:pPr>
        <w:pStyle w:val="Odstavecseseznamem"/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Petrov Jan</w:t>
      </w: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ab/>
        <w:t>— čalouník — na vlastní žádost</w:t>
      </w:r>
    </w:p>
    <w:p w14:paraId="1BA16930" w14:textId="77777777" w:rsidR="00FF7121" w:rsidRPr="00021BBF" w:rsidRDefault="00FF7121" w:rsidP="00FF7121">
      <w:pPr>
        <w:pStyle w:val="Odstavecseseznamem"/>
        <w:numPr>
          <w:ilvl w:val="0"/>
          <w:numId w:val="27"/>
        </w:numPr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17"/>
          <w:lang w:val="cs-CZ" w:eastAsia="cs-CZ"/>
        </w:rPr>
        <w:t>Bartošíková Vilma - ekonom. škola - na vlastní žádost</w:t>
      </w:r>
    </w:p>
    <w:p w14:paraId="1A4D111C" w14:textId="77777777" w:rsidR="00FF7121" w:rsidRPr="00B2188D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Činnost poradního sboru se soustředila hlavně na nově koncipované obory; knihař a kartáčník. Ve spolupráci OU v Levoči vypracovali naši učitelé odborného výcviku pro tyto obory nové osnovy. Poradní sbor dále vypracoval učební plány ekonomické školy, aby žáci měli možnost získat úplné střední vzdělání.</w:t>
      </w:r>
    </w:p>
    <w:p w14:paraId="19961B44" w14:textId="77777777" w:rsidR="00FF7121" w:rsidRPr="00B2188D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3.6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Naše mládež se zúčastnila všech </w:t>
      </w: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veřejních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schůzí volebního obvodu 120 a 121.</w:t>
      </w:r>
    </w:p>
    <w:p w14:paraId="2EA0CD1B" w14:textId="77777777" w:rsidR="00FF7121" w:rsidRPr="00B2188D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pracovníci v minulém školním roce byli kvalifikovaní a zůstanou ve funkcích i v příštím školním roce.</w:t>
      </w:r>
    </w:p>
    <w:p w14:paraId="69E950A2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Výuka všeobecně vzdělávacích předmětů byla v uplynulém roce obsazována učiteli podle aprobačních skupin téměř </w:t>
      </w:r>
      <w:proofErr w:type="gramStart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100%</w:t>
      </w:r>
      <w:proofErr w:type="gramEnd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Všeobecně vzdělávacím předmětům vyučovala většina učitelů pro 3. st. Učitelé s. Šlemr a s. Podroužková s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aprobací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6</w:t>
      </w: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-9. vyučovali také podle odbornosti. Soudruh učitel Bálek kvalifikovaný pro práci v telefonních kursech měl hlavní úvazek ve své profesi.</w:t>
      </w:r>
    </w:p>
    <w:p w14:paraId="36C75029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 oboru </w:t>
      </w:r>
      <w:proofErr w:type="spellStart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kovo</w:t>
      </w:r>
      <w:proofErr w:type="spellEnd"/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vyučovali tři učitelé s úplným středním odborným vzděláním, v oboru čalouník dva s ÚSO a jeden s výučním listem, u knihařů pracovali všichni čtyři učitelé s výučním listem, stejně tak i u kartáčníků vyučoval učitel s výučním listem.</w:t>
      </w:r>
    </w:p>
    <w:p w14:paraId="175B11A9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 celkového počtu vychovatelů vychovávalo 5 kvalifikovaných,</w:t>
      </w:r>
    </w:p>
    <w:p w14:paraId="1BC12EED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1 vychovatelka s ÚSV, 1 si doplňuje vzdělání na pedagogické škole a dvě vychovatelky byly bez pedagogického vzdělání.</w:t>
      </w:r>
    </w:p>
    <w:p w14:paraId="5D320C38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Mezi pomocnými vychovateli je jedna síla s maturitou na zdravotní škole.</w:t>
      </w:r>
    </w:p>
    <w:p w14:paraId="640B9D2E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Odborný výcvik vedl s. Malý s ÚSO, který tuto funkci vykonával ve vedlejším pracovním poměru s funkcí dílenského učitele.</w:t>
      </w:r>
    </w:p>
    <w:p w14:paraId="2C99C993" w14:textId="77777777" w:rsidR="00FF7121" w:rsidRPr="00B2188D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 učitelů všeobecně vzdělávacích předmětů měla defektologii 6, z dílenských učitelů 3 učitelé a z vychovatelů 2.</w:t>
      </w:r>
    </w:p>
    <w:p w14:paraId="22D6DA68" w14:textId="77777777" w:rsidR="00FF7121" w:rsidRPr="003E7E56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B2188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Soudruh Šlemr odešel do důchodu a bude za něho přijata nová síla s aprobací M - Ch. Tato aprobace je potřebná vzhledem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 nově koncipovaným oborům. Pro příští rok potřebujeme nadále osvědčeného pracovníka s.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Čikovského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pro vyučování odborného výcviku knihař a na několik hodin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příjmeme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externí sílu.</w:t>
      </w:r>
    </w:p>
    <w:p w14:paraId="27857EA1" w14:textId="77777777" w:rsidR="00FF7121" w:rsidRPr="003E7E56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Svízelnou situaci u vychovatelů budeme mít i v příštím roce. Vedoucí vychovatel s. Prokeš odchází do důchodu. Musíme počítat k doplnění stavu jak s důchodci, tak i nekvalifikovanými vychovatelkami.</w:t>
      </w:r>
    </w:p>
    <w:p w14:paraId="0C40AAC7" w14:textId="078589FE" w:rsidR="00FF7121" w:rsidRPr="003E7E56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rámci Z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KSČ byl dokončen školní útvar středního stupně</w:t>
      </w:r>
      <w:r w:rsidR="006B6EA8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"Základy marxismu-leninismu" — 2. ročník (politická ekonomie). Vzhledem k tomu, že je při učňovské škole ještě ekonomická škola, mohli vyučující využít znalosti z přednášek i v praxi mezi žáky.</w:t>
      </w:r>
    </w:p>
    <w:p w14:paraId="27E44D04" w14:textId="77777777" w:rsidR="00FF7121" w:rsidRPr="003E7E56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Docházka posluchačů byla dobrá a některé absence vznikli v důsledku nemocnosti nebo funkcemi, např. v zastupitelských orgánech (s.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- poslanec MV v Mirošovicích). Všechna aktuální témata byla do programu zařazena a lektoři se účastnili přednášek k těmto tématům, pořádaných OV KSČ v Praze 4. Všichni posluchači byli na stejné úrovni a nebyla tedy zapotřebí diferenciace v řazení posluchačů. Vysoká úroveň posluchačů se prokázala ve cvičeních i závěrečných pohovorech. Znalosti z přednášek dovedli aplikovat ve svém oboru v teorii (s. </w:t>
      </w:r>
      <w:proofErr w:type="gram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ing.</w:t>
      </w:r>
      <w:proofErr w:type="gram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Hrabětová a s. Podroužková v předmětu ekonomika a organizace, dílenští učitelé pak v odborném výcviku). Školení absolvovalo 28 posluchačů a každý na závěr vypracoval práci, která se týkala přednášek a jakým způsobem své znalosti využívali v praxi. RSV dokončilo 10 členů strany a jedna kandidátka. Přednášky a cvičení se uskutečňovaly v klubovně školy, konaly se přesně podle plánu, až na přednášku v lednu (vzhledem k prodlouženým prázdninám) a musela být přesunuta na únor. Při výuce jsme využívali audiovizuální pomůcky. Literaturu si obstarávali posluchači sami, měli k dispozici učitelskou knihovnu a využívali stranický tisk.</w:t>
      </w:r>
    </w:p>
    <w:p w14:paraId="7C6B592F" w14:textId="77777777" w:rsidR="00FF7121" w:rsidRPr="003E7E56" w:rsidRDefault="00FF7121" w:rsidP="002B6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4.4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tomto školním roce absolvovali studium tito soudruzi:</w:t>
      </w:r>
    </w:p>
    <w:p w14:paraId="3D494BE6" w14:textId="77777777" w:rsidR="00FF7121" w:rsidRPr="003E7E56" w:rsidRDefault="00FF7121" w:rsidP="002B6485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s. Mojžíš - dokončili studium</w:t>
      </w:r>
    </w:p>
    <w:p w14:paraId="3FF178B7" w14:textId="77777777" w:rsidR="00FF7121" w:rsidRPr="003E7E56" w:rsidRDefault="00FF7121" w:rsidP="002B6485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 Sobotková — dokončila studium logopedie</w:t>
      </w: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ab/>
        <w:t>X</w:t>
      </w:r>
    </w:p>
    <w:p w14:paraId="2DB0ED3B" w14:textId="77777777" w:rsidR="00FF7121" w:rsidRPr="003E7E56" w:rsidRDefault="00FF7121" w:rsidP="002B6485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Kurandová - přerušila postgraduální </w:t>
      </w:r>
      <w:proofErr w:type="gram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studium</w:t>
      </w:r>
      <w:proofErr w:type="gram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dokud nebude</w:t>
      </w:r>
    </w:p>
    <w:p w14:paraId="7789C7B9" w14:textId="77777777" w:rsidR="00FF7121" w:rsidRPr="003E7E56" w:rsidRDefault="00FF7121" w:rsidP="002B6485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vyjasněna vyhláška, zda rozšiřující studium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spec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edagogiky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bude na úrovni postgraduálu</w:t>
      </w:r>
    </w:p>
    <w:p w14:paraId="7BBFF57F" w14:textId="77777777" w:rsidR="00FF7121" w:rsidRPr="003E7E56" w:rsidRDefault="00FF7121" w:rsidP="002B6485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s. Podroužková - přerušila studium z vážných </w:t>
      </w:r>
      <w:proofErr w:type="spellStart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zdravodních</w:t>
      </w:r>
      <w:proofErr w:type="spellEnd"/>
      <w:r w:rsidRPr="003E7E56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důvodů.</w:t>
      </w:r>
    </w:p>
    <w:p w14:paraId="0E39FB8E" w14:textId="77777777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4.5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roce 1978/79 bylo potřeba pomoci externí učitelce s. Čejkové, která první rok vyučovala teoretické předměty u knihařů. Uvádějícím učitelem byl s. Čech. U vychovatelů byly tři začínající soudružky, Davidová, Kubíková, Kučerová. Soudružku Davidovou vedla s. Kapičková, s. Kubíkovou a Kučerovou vedl s. Prokeš. Vedení školy se přesvědčilo, že uvádějící učitele i vychovatele se začínajícím věnovali a jejich úroveň má vzestupnou tendenci.</w:t>
      </w:r>
    </w:p>
    <w:p w14:paraId="61743825" w14:textId="2D1869FB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5.1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Vedoucí úloha strany se projevovala v aktivitě a angažovanosti členů strany při plnění politických a organizačních úkolů. Přesto že členové strany tvoří jen šestinu zaměstnanců, bylo jejich plnění úkolů příkladné. 80</w:t>
      </w:r>
      <w:r w:rsidR="002B648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 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% členů plnilo v rámci školení RSV funkci lektora středního stupně. Přes 5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0</w:t>
      </w:r>
      <w:r w:rsidR="002B648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% pracuje aktivně v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R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ve vý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boru SČSP. Kandidátka strany s. Kučerová byla pověřena kandidátským úkolem aktivně pracovat v SSM. Členové strany plnili také funkci lektora pro školení SSM - s. Kurandová, Machová, Sobotková. Dále měli ještě funkce mino stranické povinnosti - SI, MNV. Členové strany se snažili zapojit i nestraníky do plnění úkolů školy.</w:t>
      </w:r>
    </w:p>
    <w:p w14:paraId="429AE12C" w14:textId="77777777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5.2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Viz bod 1.1 a 1.3</w:t>
      </w:r>
    </w:p>
    <w:p w14:paraId="4ABD26E1" w14:textId="77777777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5.3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 školy vypracovalo plán hospitační a kontrolní činnosti podle schématu schváleného školským odborem NVP. Vedoucí pracovníci si vypracovali osobní časový plán. Hospitace byly prováděny jednotlivě i společně. Během inspekce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kši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s.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Veříškem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se zúčastnil hospitací i on a dobře míněnými radami a konkrétními připomínkami se snažil pomoci ještě více práci učitelů. Závěry a doporučení byly vždy s vyučujícím prohovořeny, aby mohla být náprava v následujících hospitacích kontrolována. V hospitacích jsme sledovali plnění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tématických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plánů (zvláště po mimořádných prázdninách), politicko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-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výchovnou práci, pedagogickou dokumentaci, metodické rozvržení hodiny, aktivizaci žáků, využití názorných pomůcek, klasifikaci, dodržování tyflopedické hygieny, závěrečné shrnutí látky i osobnost učitele. Kontroly byly průběžné — žákovské a učňovské knížky, práce předmětových komisí a metodických sdružení, výzdoba, hygiena a bezpečnost práce. Kontrola výrobního výcviku byla posílena vedoucím výrobního výcviku. Vedení hospitovalo i třídnické hodiny a sledovalo práci třídního učitele. Sledovali jsme i práci vychovatelů.</w:t>
      </w:r>
    </w:p>
    <w:p w14:paraId="55897408" w14:textId="77777777" w:rsidR="00FF7121" w:rsidRPr="00A649B7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Přesto, že řada vychovatelů jsou důchodci, snaži1i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se pod 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vedením s. Prokeše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o 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dobré výsledky.</w:t>
      </w:r>
    </w:p>
    <w:p w14:paraId="15353F22" w14:textId="77777777" w:rsidR="00FF7121" w:rsidRPr="00A649B7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Každý třídní učitel měl vypracovaný svůj plín, který odpovídal potřebám třídy. Třídní se scházeli se svými třídami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lx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za 14 dní, řešili eventuální problémy nekázně, neprospěchu. Spolupracovali se SSM, pomáhali jim zajišťovat školní i mimoškolní akce společně s vychovateli. Na třídní schůzky byli zváni též mistři OV.</w:t>
      </w:r>
    </w:p>
    <w:p w14:paraId="36C3C83B" w14:textId="77777777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Každý třídní si vedl od 1. roč. osobní listy, kam doplňoval záznamy o žácích (kromě nacionále a očních vad — rodinné prostředí, prohřešky, pochvaly, korespondencemi s rodiči nebo jejich návštěvy ve škole). O každé zprávě rodičům vedli záznamy, které odevzdávali soc. pracovnici. Na závěr 3. roč. psali o žácích komplexní hodnocení na základě osobních listů, které se odesílali na ONV. Vážné kázeňské přestupky řešili s vedením školy.</w:t>
      </w:r>
    </w:p>
    <w:p w14:paraId="0FE540D9" w14:textId="77777777" w:rsidR="00FF7121" w:rsidRPr="00021BBF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68F58E42" w14:textId="33FEF383" w:rsidR="00FF7121" w:rsidRPr="00A649B7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5.6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Vedení dbalo, aby podíl na řízení měli nejen členové strany a ZV—ROH, ale bylo využíváno k tomu schůzí pedagogických rad. Byly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ř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ešeny důležité otázky přestavby uč. oborů jako knihař a kartáčník, otázky přestavby, otázky ekonomické školy, nové učební plány byly vypracovány kolektivem, vedeným ředitelem školy. Byly řešeny otázky zdravotní, zejména </w:t>
      </w:r>
      <w:proofErr w:type="spellStart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tyflopedický</w:t>
      </w:r>
      <w:proofErr w:type="spellEnd"/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přístup k jednotlivým žákům i usměrňování pro obor, jemuž vyhovuje zdravotní stav žáka. Probírala se bezpečnost </w:t>
      </w:r>
      <w:r w:rsidR="006B6EA8"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práce,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tak nedocházelo k vážným úrazům ani při odborném výcviku či tělesné výchově. Byly projednány otázky související s přípravou zrakově postižených žáků pro život a probírány na společných schůzích exkurse, jejich úloha, výměnná praxe žáků z čalounické dílny, praxe písařů a administrativních pracovníků v n. p. Tesla. Ve spolupráci s vychovateli byly řešeny problémy výchovné a vyučovací. Spoluprací a pověřováním met. porad ředitele školy bylo dosahováno lepších výsledků v zájmové činnosti a konečně členové pedagogické rady byli spoluúčastni na řízení SHM, které ukázaly, že naše škola má schopné pracovníky.</w:t>
      </w:r>
    </w:p>
    <w:p w14:paraId="2F5F7A7B" w14:textId="77777777" w:rsidR="00FF7121" w:rsidRPr="00A649B7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Na příští školní rok na základě získaných zkušeností i po</w:t>
      </w:r>
      <w:r w:rsidRPr="00A649B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rad inspektora zjednodušíme plán porad, zkonkretizujeme a zlepšíme zápisy včetně konkrétních závěrů.</w:t>
      </w:r>
    </w:p>
    <w:p w14:paraId="7CEA87DD" w14:textId="2FB0FDA2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Mů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žeme shrnout, že využíváni pedagogických pr</w:t>
      </w:r>
      <w:r w:rsidR="002B6485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covníků na řízení obou škol a telefonních kursů je velmi příznivé. Učitelé a vychovatelé vykonávali práci kvalitněji, protože celá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tyflopedická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práce byla jejich záležitostí.</w:t>
      </w:r>
    </w:p>
    <w:p w14:paraId="4C6B188E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Možno říci,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že politicko-výchovnou práci vykonávala většina pedagogických členů. Vychovatelé se zúčastňovali spolu se žáky schůzí občanského výboru, byli zainteresováni na veřejném životě. Ředitel s dalšími pracovníky spolupracoval s občanským výborem,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Měchura, s.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Buberle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v SI, s. Bálek ve sdružení pražských telefonistů, s.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Kumsta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nadále zastával funkci poslance MNV v Mirošovicích.</w:t>
      </w:r>
    </w:p>
    <w:p w14:paraId="4399CF62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Pracovníci vykonávali vedlejší pracovní činnost hlavně pro potřebu školy. S. Malý, díl. učitel pracoval jako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odborného výcviku, s. Říha, díl. uč. jako topič, s. Vaněk, školník, jako topič, s. Jeřábková, pom.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vych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dočasně jako uklízečka. O prázdninách s. Šlemr bude vedoucím letního tábora pro naše žáky, pro žáky ZDŠ Hradčany a pro absolventy školy. Stejně dobře pracuje s. Sobotková jako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ved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 pionýrského tábora a s. Bálek vede doškolovací kurs telefonistů.</w:t>
      </w:r>
    </w:p>
    <w:p w14:paraId="7EB5CD98" w14:textId="3EC43373" w:rsidR="00FF7121" w:rsidRPr="002E0019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6.1</w:t>
      </w:r>
      <w:r w:rsidR="006B6EA8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.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2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 průběhu roku se nám podařilo alespoň částečně zlepšit vybavení dílen novými stroji. Stále však je tohoto vybavení málo,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protože nově koncipované obory mají stále větší požadavky. Objednávky jsou od dodavatelů řádně potvrzeny, ale dodací lhůty jsou příliš dlouhé.</w:t>
      </w:r>
    </w:p>
    <w:p w14:paraId="1F9D4F1C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Podařilo se nám získat nový soustruh, rozbrušovačku mate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 xml:space="preserve">riálu, nové písmo a větší počet drobného materiálu - nářadí, měřidel. V průběhu 2. pololetí máme dostat nástrojařskou frézku a nářadí pro obor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kovo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V oboru čalouník zatím není naděje na zakoupení nůžek na molitan. Pro obor kartáčník jsme objednali novou řezačku z NDR a pro knihaře nový typ písma. Přes veškerou snahu se nepodařilo zajistit adaptaci stodoly. Vedoucí pracovníci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n.p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Konstruktiva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konstatovali, že vzhledem ke stavu zdiva není možno adaptaci provést. Stejně nepříznivě ovlivňuje modernizaci výuky provizorní připojení školy na elektrickou síť. Realizace přípojky je otázka delší doby.</w:t>
      </w:r>
    </w:p>
    <w:p w14:paraId="70F0A7A1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Byla provedena jen jedna odborná exkurse do dílen ČVÚT.</w:t>
      </w:r>
    </w:p>
    <w:p w14:paraId="5B5BD01C" w14:textId="77777777" w:rsidR="00FF7121" w:rsidRPr="00021BBF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12 učňů bylo na výměnné praxi v OU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Leveča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a na exkursi v družstvu invalidů Obzor.</w:t>
      </w:r>
    </w:p>
    <w:p w14:paraId="6C4BAF7D" w14:textId="77777777" w:rsidR="00FF7121" w:rsidRPr="00021BBF" w:rsidRDefault="00FF7121" w:rsidP="00FF7121">
      <w:pPr>
        <w:spacing w:after="0" w:line="240" w:lineRule="auto"/>
        <w:ind w:left="7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E984F23" w14:textId="77777777" w:rsidR="00FF7121" w:rsidRPr="00021BBF" w:rsidRDefault="00FF7121" w:rsidP="00FF7121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16"/>
          <w:u w:val="single"/>
          <w:lang w:val="cs-CZ" w:eastAsia="cs-CZ"/>
        </w:rPr>
        <w:t>Na úseku ZP bylo nakoupeno v roce 1978/79</w:t>
      </w:r>
    </w:p>
    <w:p w14:paraId="2420CDF4" w14:textId="77777777" w:rsidR="00FF7121" w:rsidRPr="002E0019" w:rsidRDefault="00FF7121" w:rsidP="00FF7121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40"/>
          <w:szCs w:val="24"/>
          <w:u w:val="single"/>
          <w:lang w:val="cs-CZ" w:eastAsia="cs-CZ"/>
        </w:rPr>
      </w:pPr>
    </w:p>
    <w:p w14:paraId="1989D41F" w14:textId="77777777" w:rsidR="00FF7121" w:rsidRPr="002E0019" w:rsidRDefault="00FF7121" w:rsidP="00FF7121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Cs w:val="16"/>
          <w:u w:val="single"/>
          <w:lang w:val="cs-CZ" w:eastAsia="cs-CZ"/>
        </w:rPr>
        <w:t>Na úseku ZP bylo nakoupeno v roce 1978/79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820"/>
        <w:gridCol w:w="1350"/>
      </w:tblGrid>
      <w:tr w:rsidR="00FF7121" w:rsidRPr="00021BBF" w14:paraId="5A810C79" w14:textId="77777777" w:rsidTr="00CB19D6">
        <w:trPr>
          <w:trHeight w:val="222"/>
        </w:trPr>
        <w:tc>
          <w:tcPr>
            <w:tcW w:w="2855" w:type="dxa"/>
            <w:shd w:val="clear" w:color="auto" w:fill="FFFFFF"/>
            <w:vAlign w:val="center"/>
          </w:tcPr>
          <w:p w14:paraId="579B71DE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dí</w:t>
            </w: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lny zámečníků hroto</w:t>
            </w: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vý</w:t>
            </w: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 xml:space="preserve"> soustruh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016C2BDE" w14:textId="77777777" w:rsidR="00FF7121" w:rsidRPr="002E0019" w:rsidRDefault="00FF7121" w:rsidP="00CB19D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</w:t>
            </w: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DDB8B70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106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866,—</w:t>
            </w:r>
            <w:proofErr w:type="gramEnd"/>
          </w:p>
        </w:tc>
      </w:tr>
      <w:tr w:rsidR="00FF7121" w:rsidRPr="00021BBF" w14:paraId="3F76E44C" w14:textId="77777777" w:rsidTr="00CB19D6">
        <w:trPr>
          <w:trHeight w:val="251"/>
        </w:trPr>
        <w:tc>
          <w:tcPr>
            <w:tcW w:w="2855" w:type="dxa"/>
            <w:shd w:val="clear" w:color="auto" w:fill="FFFFFF"/>
            <w:vAlign w:val="center"/>
          </w:tcPr>
          <w:p w14:paraId="23C8598F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cvičné kuchyňky lednice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8208BC7" w14:textId="77777777" w:rsidR="00FF7121" w:rsidRPr="002E0019" w:rsidRDefault="00FF7121" w:rsidP="00CB19D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39F4069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3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750,—</w:t>
            </w:r>
            <w:proofErr w:type="gramEnd"/>
          </w:p>
        </w:tc>
      </w:tr>
      <w:tr w:rsidR="00FF7121" w:rsidRPr="00021BBF" w14:paraId="168AB552" w14:textId="77777777" w:rsidTr="00CB19D6">
        <w:trPr>
          <w:trHeight w:val="259"/>
        </w:trPr>
        <w:tc>
          <w:tcPr>
            <w:tcW w:w="2855" w:type="dxa"/>
            <w:shd w:val="clear" w:color="auto" w:fill="FFFFFF"/>
            <w:vAlign w:val="center"/>
          </w:tcPr>
          <w:p w14:paraId="4F20FDAB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do jídelny vybavení kuchyni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3FB05C97" w14:textId="77777777" w:rsidR="00FF7121" w:rsidRPr="002E0019" w:rsidRDefault="00FF7121" w:rsidP="00C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BDCF408" w14:textId="77777777" w:rsidR="00FF7121" w:rsidRPr="002E0019" w:rsidRDefault="00FF7121" w:rsidP="00CB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</w:p>
        </w:tc>
      </w:tr>
      <w:tr w:rsidR="00FF7121" w:rsidRPr="00021BBF" w14:paraId="485EC524" w14:textId="77777777" w:rsidTr="00CB19D6">
        <w:trPr>
          <w:trHeight w:val="255"/>
        </w:trPr>
        <w:tc>
          <w:tcPr>
            <w:tcW w:w="2855" w:type="dxa"/>
            <w:shd w:val="clear" w:color="auto" w:fill="FFFFFF"/>
            <w:vAlign w:val="center"/>
          </w:tcPr>
          <w:p w14:paraId="625AB92B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sporák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4D7E912B" w14:textId="77777777" w:rsidR="00FF7121" w:rsidRPr="002E0019" w:rsidRDefault="00FF7121" w:rsidP="00C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B9403B4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5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630,—</w:t>
            </w:r>
            <w:proofErr w:type="gramEnd"/>
          </w:p>
        </w:tc>
      </w:tr>
      <w:tr w:rsidR="00FF7121" w:rsidRPr="00021BBF" w14:paraId="01F495F5" w14:textId="77777777" w:rsidTr="00CB19D6">
        <w:trPr>
          <w:trHeight w:val="239"/>
        </w:trPr>
        <w:tc>
          <w:tcPr>
            <w:tcW w:w="2855" w:type="dxa"/>
            <w:shd w:val="clear" w:color="auto" w:fill="FFFFFF"/>
            <w:vAlign w:val="center"/>
          </w:tcPr>
          <w:p w14:paraId="76BDCB1E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řezačka masa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A264451" w14:textId="77777777" w:rsidR="00FF7121" w:rsidRPr="002E0019" w:rsidRDefault="00FF7121" w:rsidP="00C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17D288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</w:t>
            </w: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565,—</w:t>
            </w:r>
            <w:proofErr w:type="gramEnd"/>
          </w:p>
        </w:tc>
      </w:tr>
      <w:tr w:rsidR="00FF7121" w:rsidRPr="00021BBF" w14:paraId="137F83B8" w14:textId="77777777" w:rsidTr="00CB19D6">
        <w:trPr>
          <w:trHeight w:val="341"/>
        </w:trPr>
        <w:tc>
          <w:tcPr>
            <w:tcW w:w="2855" w:type="dxa"/>
            <w:shd w:val="clear" w:color="auto" w:fill="FFFFFF"/>
            <w:vAlign w:val="center"/>
          </w:tcPr>
          <w:p w14:paraId="1F2996B9" w14:textId="77777777" w:rsidR="00FF7121" w:rsidRPr="002E0019" w:rsidRDefault="00FF7121" w:rsidP="00CB19D6">
            <w:pPr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plynové kotle</w:t>
            </w: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 xml:space="preserve"> 2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987EBF6" w14:textId="77777777" w:rsidR="00FF7121" w:rsidRPr="002E0019" w:rsidRDefault="00FF7121" w:rsidP="00C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E74020E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661</w:t>
            </w: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238,—</w:t>
            </w:r>
            <w:proofErr w:type="gramEnd"/>
          </w:p>
        </w:tc>
      </w:tr>
      <w:tr w:rsidR="00FF7121" w:rsidRPr="00021BBF" w14:paraId="78B5223C" w14:textId="77777777" w:rsidTr="00CB19D6">
        <w:trPr>
          <w:trHeight w:val="461"/>
        </w:trPr>
        <w:tc>
          <w:tcPr>
            <w:tcW w:w="2855" w:type="dxa"/>
            <w:shd w:val="clear" w:color="auto" w:fill="FFFFFF"/>
            <w:vAlign w:val="center"/>
          </w:tcPr>
          <w:p w14:paraId="1DECD8E7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b/>
                <w:color w:val="000000"/>
                <w:sz w:val="20"/>
                <w:szCs w:val="16"/>
                <w:lang w:val="cs-CZ" w:eastAsia="cs-CZ"/>
              </w:rPr>
              <w:t>Celkem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2249CC18" w14:textId="77777777" w:rsidR="00FF7121" w:rsidRPr="002E0019" w:rsidRDefault="00FF7121" w:rsidP="00CB19D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b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42774B6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185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819,—</w:t>
            </w:r>
            <w:proofErr w:type="gramEnd"/>
          </w:p>
        </w:tc>
      </w:tr>
      <w:tr w:rsidR="00FF7121" w:rsidRPr="00021BBF" w14:paraId="650DC8AB" w14:textId="77777777" w:rsidTr="00CB19D6">
        <w:trPr>
          <w:trHeight w:val="597"/>
        </w:trPr>
        <w:tc>
          <w:tcPr>
            <w:tcW w:w="2855" w:type="dxa"/>
            <w:shd w:val="clear" w:color="auto" w:fill="FFFFFF"/>
            <w:vAlign w:val="center"/>
          </w:tcPr>
          <w:p w14:paraId="57EF59DF" w14:textId="77777777" w:rsidR="00FF7121" w:rsidRPr="002E0019" w:rsidRDefault="00FF7121" w:rsidP="00CB19D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cs-CZ"/>
              </w:rPr>
            </w:pPr>
            <w:r w:rsidRPr="00021BBF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Na ú</w:t>
            </w: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seku DKP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457A671" w14:textId="77777777" w:rsidR="00FF7121" w:rsidRPr="002E0019" w:rsidRDefault="00FF7121" w:rsidP="00CB19D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198FC25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15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153,—</w:t>
            </w:r>
            <w:proofErr w:type="gramEnd"/>
          </w:p>
        </w:tc>
      </w:tr>
      <w:tr w:rsidR="00FF7121" w:rsidRPr="00021BBF" w14:paraId="295791D5" w14:textId="77777777" w:rsidTr="00CB19D6">
        <w:trPr>
          <w:trHeight w:val="403"/>
        </w:trPr>
        <w:tc>
          <w:tcPr>
            <w:tcW w:w="2855" w:type="dxa"/>
            <w:shd w:val="clear" w:color="auto" w:fill="FFFFFF"/>
            <w:vAlign w:val="center"/>
          </w:tcPr>
          <w:p w14:paraId="5CD82EEC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  <w:t>Na úseku DKP 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C8D0121" w14:textId="77777777" w:rsidR="00FF7121" w:rsidRPr="002E0019" w:rsidRDefault="00FF7121" w:rsidP="00CB19D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8713051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809,—</w:t>
            </w:r>
            <w:proofErr w:type="gramEnd"/>
          </w:p>
        </w:tc>
      </w:tr>
      <w:tr w:rsidR="00FF7121" w:rsidRPr="00021BBF" w14:paraId="5E11BB7C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1F825C57" w14:textId="77777777" w:rsidR="00FF7121" w:rsidRPr="002E0019" w:rsidRDefault="00FF7121" w:rsidP="00CB19D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20"/>
                <w:szCs w:val="16"/>
                <w:lang w:val="cs-CZ" w:eastAsia="cs-CZ"/>
              </w:rPr>
              <w:t>ochranné oděvy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71D45C7" w14:textId="77777777" w:rsidR="00FF7121" w:rsidRPr="002E0019" w:rsidRDefault="00FF7121" w:rsidP="00CB19D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90ACAC4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cs-CZ"/>
              </w:rPr>
            </w:pPr>
            <w:proofErr w:type="gramStart"/>
            <w:r w:rsidRPr="00021BBF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</w:t>
            </w: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058,—</w:t>
            </w:r>
            <w:proofErr w:type="gramEnd"/>
          </w:p>
        </w:tc>
      </w:tr>
      <w:tr w:rsidR="00FF7121" w:rsidRPr="00021BBF" w14:paraId="27019675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69526EAB" w14:textId="77777777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20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  <w:t>Na úseku sbírek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A6C822C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FCA829D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FF7121" w:rsidRPr="00021BBF" w14:paraId="62E253CE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02F5BCAE" w14:textId="5C7C4985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TA/ </w:t>
            </w:r>
            <w:proofErr w:type="spellStart"/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zkrat</w:t>
            </w:r>
            <w:r w:rsidR="002B648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kopisné</w:t>
            </w:r>
            <w:proofErr w:type="spellEnd"/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 xml:space="preserve"> stroje/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28541F34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Kčs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E3DC604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78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540,—</w:t>
            </w:r>
            <w:proofErr w:type="gramEnd"/>
          </w:p>
        </w:tc>
      </w:tr>
      <w:tr w:rsidR="00FF7121" w:rsidRPr="00021BBF" w14:paraId="6C761047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1FB5E333" w14:textId="77777777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u w:val="single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DT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FD9DB72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3C45592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21 555,50</w:t>
            </w:r>
          </w:p>
          <w:p w14:paraId="1E137B83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FF7121" w:rsidRPr="00021BBF" w14:paraId="22911EB3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085B5CC5" w14:textId="77777777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TV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3402B77A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4588DA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 xml:space="preserve">9 </w:t>
            </w:r>
            <w:proofErr w:type="gramStart"/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935,—</w:t>
            </w:r>
            <w:proofErr w:type="gramEnd"/>
          </w:p>
          <w:p w14:paraId="71A0029C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  <w:tr w:rsidR="00FF7121" w:rsidRPr="00021BBF" w14:paraId="5F3EE7DF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34536E9A" w14:textId="77777777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GD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7FC6DEE9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B62901A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420.—</w:t>
            </w:r>
          </w:p>
        </w:tc>
      </w:tr>
      <w:tr w:rsidR="00FF7121" w:rsidRPr="00021BBF" w14:paraId="047CFE8B" w14:textId="77777777" w:rsidTr="00CB19D6">
        <w:trPr>
          <w:trHeight w:val="247"/>
        </w:trPr>
        <w:tc>
          <w:tcPr>
            <w:tcW w:w="2855" w:type="dxa"/>
            <w:shd w:val="clear" w:color="auto" w:fill="FFFFFF"/>
            <w:vAlign w:val="center"/>
          </w:tcPr>
          <w:p w14:paraId="0B523938" w14:textId="77777777" w:rsidR="00FF7121" w:rsidRPr="00021BBF" w:rsidRDefault="00FF7121" w:rsidP="00CB19D6">
            <w:pPr>
              <w:spacing w:after="0" w:line="160" w:lineRule="exac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</w:pPr>
            <w:r w:rsidRPr="002E001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cs-CZ" w:eastAsia="cs-CZ"/>
              </w:rPr>
              <w:t>celkem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C69DFB3" w14:textId="77777777" w:rsidR="00FF7121" w:rsidRPr="00021BBF" w:rsidRDefault="00FF7121" w:rsidP="00CB19D6">
            <w:pPr>
              <w:spacing w:after="0" w:line="180" w:lineRule="exact"/>
              <w:jc w:val="center"/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i/>
                <w:iCs/>
                <w:color w:val="000000"/>
                <w:spacing w:val="-10"/>
                <w:sz w:val="20"/>
                <w:szCs w:val="18"/>
                <w:lang w:val="cs-CZ" w:eastAsia="cs-CZ"/>
              </w:rPr>
              <w:t>"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4B7C55F" w14:textId="77777777" w:rsidR="00FF7121" w:rsidRPr="002E0019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  <w:r w:rsidRPr="002E0019"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  <w:t>110 450,50</w:t>
            </w:r>
          </w:p>
          <w:p w14:paraId="091BA45B" w14:textId="77777777" w:rsidR="00FF7121" w:rsidRPr="00021BBF" w:rsidRDefault="00FF7121" w:rsidP="00CB19D6">
            <w:pPr>
              <w:spacing w:after="0" w:line="180" w:lineRule="exact"/>
              <w:jc w:val="right"/>
              <w:rPr>
                <w:rFonts w:ascii="Book Antiqua" w:eastAsia="Times New Roman" w:hAnsi="Book Antiqua" w:cs="Book Antiqua"/>
                <w:b/>
                <w:bCs/>
                <w:color w:val="000000"/>
                <w:sz w:val="20"/>
                <w:szCs w:val="18"/>
                <w:lang w:val="cs-CZ" w:eastAsia="cs-CZ"/>
              </w:rPr>
            </w:pPr>
          </w:p>
        </w:tc>
      </w:tr>
    </w:tbl>
    <w:p w14:paraId="4A3DD8E9" w14:textId="77777777" w:rsidR="00FF7121" w:rsidRPr="00021BBF" w:rsidRDefault="00FF7121" w:rsidP="00FF7121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6"/>
          <w:szCs w:val="16"/>
          <w:lang w:val="cs-CZ" w:eastAsia="cs-CZ"/>
        </w:rPr>
      </w:pPr>
    </w:p>
    <w:p w14:paraId="41B7483F" w14:textId="77777777" w:rsidR="00FF7121" w:rsidRPr="002E0019" w:rsidRDefault="00FF7121" w:rsidP="00FF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F5B7E6A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Učitelská knihovna byla doplněna 29 novými svazky a jedním ročníkem Literárního měsíčníku 1978. Nové knihy jsou z oblasti defektologické, literárně vědné, odborné pro OV a politické, vhodné pro RSV.</w:t>
      </w:r>
    </w:p>
    <w:p w14:paraId="640D8711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Výběr a množství knih v žákovské knihovně odpovídá poptávce. Knihy se během roku dokupovaly hlavně povinná litera</w:t>
      </w: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tura.</w:t>
      </w:r>
    </w:p>
    <w:p w14:paraId="760379DA" w14:textId="77777777" w:rsidR="00FF7121" w:rsidRPr="002E0019" w:rsidRDefault="00FF7121" w:rsidP="002B6485">
      <w:pPr>
        <w:spacing w:after="0" w:line="240" w:lineRule="auto"/>
        <w:ind w:left="720"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Učebnice byly vydávány podle platné normy. Žáci měli k dispozici učebnice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černotiskové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, psané </w:t>
      </w:r>
      <w:proofErr w:type="spellStart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braillsky</w:t>
      </w:r>
      <w:proofErr w:type="spellEnd"/>
      <w:r w:rsidRPr="002E001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i zvukové. Byly doobjednány učebnice pro nově koncipované obory a pro ekonomickou školu s maturitou.</w:t>
      </w:r>
    </w:p>
    <w:p w14:paraId="7E66A8DC" w14:textId="77777777" w:rsidR="00FF7121" w:rsidRPr="00075FFE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6.5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Školní jídelna zajišťovala stravování žáků a zaměstnanců po celý školní rok 1978/79. Internátních žáků se stravov</w:t>
      </w:r>
      <w:r w:rsidRPr="00021BB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alo průměrně 95, ostatních, tj. </w:t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externích 16 a zaměstnanců bylo 50. S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t</w:t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ravování zajišťovalo 7 pracovnic. Stravovací komise byla ustavena z řad žáků a zaměstnanců školy. Za školní období se sešla 4x. Dále naše škola zajišťovala stravování učňů železničního stavitelství Praha a </w:t>
      </w:r>
      <w:proofErr w:type="spellStart"/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spartakiádníkům</w:t>
      </w:r>
      <w:proofErr w:type="spellEnd"/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.</w:t>
      </w:r>
    </w:p>
    <w:p w14:paraId="7E148331" w14:textId="2A13CCA4" w:rsidR="006B6EA8" w:rsidRDefault="00FF7121" w:rsidP="002B6485">
      <w:pPr>
        <w:spacing w:after="0" w:line="240" w:lineRule="auto"/>
        <w:ind w:left="720" w:hanging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6.6</w:t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21BB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ab/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Žáci byly ubytováni ve 3 internátech, 2 dívčích a 1 chlapec</w:t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kém.</w:t>
      </w:r>
      <w:r w:rsidR="006B6EA8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6B6EA8" w:rsidRPr="006B6EA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(pozn.: myslí se dvou patrech dívčích a jednom odděleném chlapeckém)</w:t>
      </w: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Dívek bylo celkem 50 a chlapců 56. </w:t>
      </w:r>
    </w:p>
    <w:p w14:paraId="43690C1D" w14:textId="7A2BD197" w:rsidR="00FF7121" w:rsidRPr="00075FFE" w:rsidRDefault="00FF7121" w:rsidP="002B6485">
      <w:pPr>
        <w:spacing w:after="0" w:line="240" w:lineRule="auto"/>
        <w:ind w:left="851" w:hanging="142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075FFE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Všech žáků 106</w:t>
      </w:r>
    </w:p>
    <w:bookmarkEnd w:id="3"/>
    <w:p w14:paraId="300288AE" w14:textId="77777777" w:rsidR="00FF7121" w:rsidRPr="002E0019" w:rsidRDefault="00FF7121" w:rsidP="00FF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C425460" w14:textId="77777777" w:rsidR="00FF7121" w:rsidRPr="00021BBF" w:rsidRDefault="00FF7121" w:rsidP="00FF7121">
      <w:pPr>
        <w:spacing w:after="0" w:line="240" w:lineRule="auto"/>
        <w:ind w:left="7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47ABC68F" w14:textId="77777777" w:rsidR="00FF7121" w:rsidRDefault="00FF7121" w:rsidP="00FF7121">
      <w:pP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page"/>
      </w:r>
    </w:p>
    <w:p w14:paraId="23ED3424" w14:textId="77777777" w:rsidR="00FF7121" w:rsidRPr="002B6485" w:rsidRDefault="00FF7121" w:rsidP="00FF7121">
      <w:pPr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cs-CZ" w:eastAsia="cs-CZ"/>
        </w:rPr>
        <w:t>Slovníček použitých zkratek pro novou generaci mladých badatelů:</w:t>
      </w:r>
    </w:p>
    <w:p w14:paraId="5DF61AE6" w14:textId="77777777" w:rsidR="00FF7121" w:rsidRPr="002B6485" w:rsidRDefault="00FF7121" w:rsidP="00FF7121">
      <w:pP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aspektomat - diaprojektor (výrobek české </w:t>
      </w:r>
      <w:proofErr w:type="spell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Meopty</w:t>
      </w:r>
      <w:proofErr w:type="spell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)</w:t>
      </w:r>
    </w:p>
    <w:p w14:paraId="4572D0E1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CO - civilní ochrana</w:t>
      </w:r>
    </w:p>
    <w:p w14:paraId="60C43415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DU – dílenský učitel</w:t>
      </w:r>
    </w:p>
    <w:p w14:paraId="620EFC7E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ČSM - Československý svaz mládeže</w:t>
      </w:r>
    </w:p>
    <w:p w14:paraId="73F95911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EŠI – Ekonomická škola internátní</w:t>
      </w:r>
    </w:p>
    <w:p w14:paraId="3FDAE593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HBP/PO – Hlídky (podle souvislosti také hledisko) bezpečnosti práce/požární ochrany</w:t>
      </w:r>
    </w:p>
    <w:p w14:paraId="4BA610BE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IPVN - Institut politického vzdělávání nestraníků</w:t>
      </w:r>
    </w:p>
    <w:p w14:paraId="3CDD28C8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JÚ - Jedličkův ústav</w:t>
      </w:r>
    </w:p>
    <w:p w14:paraId="0B725FBE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kši</w:t>
      </w:r>
      <w:proofErr w:type="spell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– krajská školní inspekce</w:t>
      </w:r>
    </w:p>
    <w:p w14:paraId="3DCFC2C2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Meotar - výrobek české </w:t>
      </w:r>
      <w:proofErr w:type="spell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Meopty</w:t>
      </w:r>
      <w:proofErr w:type="spell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, používaný k promítání z průhledné folie</w:t>
      </w:r>
    </w:p>
    <w:p w14:paraId="666F51EF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MěV</w:t>
      </w:r>
      <w:proofErr w:type="spell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- městský výbor</w:t>
      </w:r>
    </w:p>
    <w:p w14:paraId="57A72646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MNV - místní národní výbor</w:t>
      </w:r>
    </w:p>
    <w:p w14:paraId="42742D36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MŠ – Ministerstvo školství</w:t>
      </w:r>
    </w:p>
    <w:p w14:paraId="7DF74C07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OKD - obvodní kulturní dům</w:t>
      </w:r>
    </w:p>
    <w:p w14:paraId="132C9977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ONV - Obvodní národní výbor</w:t>
      </w:r>
    </w:p>
    <w:p w14:paraId="31081384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OŠ - odbor školství</w:t>
      </w:r>
    </w:p>
    <w:p w14:paraId="1DE18C04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OŠK - odbor školství kraje</w:t>
      </w:r>
    </w:p>
    <w:p w14:paraId="70C53FDB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Ov – odborný výcvik</w:t>
      </w:r>
    </w:p>
    <w:p w14:paraId="5A2F9C8F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PK – předmětová komise</w:t>
      </w:r>
    </w:p>
    <w:p w14:paraId="6F95F848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PÚP - Pražský ústav pedagogický</w:t>
      </w:r>
    </w:p>
    <w:p w14:paraId="6762D64B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ROH – Revoluční odborové hnutí</w:t>
      </w:r>
    </w:p>
    <w:p w14:paraId="55C3EA10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RSV - rok stranického vzdělávání</w:t>
      </w:r>
    </w:p>
    <w:p w14:paraId="57F75A74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s. - soudruh</w:t>
      </w:r>
    </w:p>
    <w:p w14:paraId="4755EA88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SČSI - Svaz Československých invalidů</w:t>
      </w:r>
    </w:p>
    <w:p w14:paraId="46134DCE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SČSP – Svaz Česko Sovětského přátelství</w:t>
      </w:r>
    </w:p>
    <w:p w14:paraId="6D9CAEFA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SEŠ – Střední ekonomická škola</w:t>
      </w:r>
    </w:p>
    <w:p w14:paraId="2EF1902D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SH ZPM - sportovní hry zrakově postižené mládeže</w:t>
      </w:r>
    </w:p>
    <w:p w14:paraId="0434E2CC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SHM - Sportovní hry mládeže</w:t>
      </w:r>
    </w:p>
    <w:p w14:paraId="7BED546B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SI – Svaz invalidů</w:t>
      </w:r>
    </w:p>
    <w:p w14:paraId="5ACC826F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SRPŠ – Sdružení rodičů a přátel školy</w:t>
      </w:r>
    </w:p>
    <w:p w14:paraId="72B4B603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SSM – Svaz socialistické mládeže</w:t>
      </w:r>
    </w:p>
    <w:p w14:paraId="19B77B31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SÚSZ - Státní úřad sociálního zabezpečení</w:t>
      </w:r>
    </w:p>
    <w:p w14:paraId="2EFDC212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TA - technika administrativy</w:t>
      </w:r>
    </w:p>
    <w:p w14:paraId="580AFA04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proofErr w:type="spell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Tpř</w:t>
      </w:r>
      <w:proofErr w:type="spell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– telefonní předpisy</w:t>
      </w:r>
    </w:p>
    <w:p w14:paraId="38263E40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UK – učitelská knihovna</w:t>
      </w:r>
    </w:p>
    <w:p w14:paraId="2E2EEC13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ÚSO – úplné střední odborné vzdělání (tedy zakončené maturitou)</w:t>
      </w:r>
    </w:p>
    <w:p w14:paraId="59237209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UŠI – Učňovská škola internátní</w:t>
      </w:r>
    </w:p>
    <w:p w14:paraId="3FDABB01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VDI KARKO – Výrobní družstvo invalidů (kartáče – košíky)</w:t>
      </w:r>
    </w:p>
    <w:p w14:paraId="4544F93E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VŠP - Vysoká škola pedagogická</w:t>
      </w:r>
    </w:p>
    <w:p w14:paraId="021A9E3D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VOV – vedoucí odborného výcviku</w:t>
      </w:r>
    </w:p>
    <w:p w14:paraId="52352E0D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VUML - Večerní univerzita marxismu-leninismu (</w:t>
      </w:r>
      <w:proofErr w:type="gramStart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3 leté</w:t>
      </w:r>
      <w:proofErr w:type="gramEnd"/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 xml:space="preserve"> politické vzdělávání pro straníky)</w:t>
      </w:r>
    </w:p>
    <w:p w14:paraId="5D3482CA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VÚOŠ - Výzkumný ústav odboru školství</w:t>
      </w:r>
    </w:p>
    <w:p w14:paraId="428A5699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ZO – základní organizace (nejnižší stupeň v hierarchickém žebříčku)</w:t>
      </w:r>
    </w:p>
    <w:p w14:paraId="502915E8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ZUZ – závěrečné učňovské zkoušky</w:t>
      </w:r>
    </w:p>
    <w:p w14:paraId="533A3574" w14:textId="77777777" w:rsidR="00FF7121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ZV – závodní výbor (místní výbor)</w:t>
      </w:r>
    </w:p>
    <w:p w14:paraId="42321A6D" w14:textId="77777777" w:rsidR="006B6EA8" w:rsidRPr="002B6485" w:rsidRDefault="00FF7121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  <w:r w:rsidRPr="002B6485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ŽK – žákovská knihovna</w:t>
      </w:r>
    </w:p>
    <w:p w14:paraId="263FD71A" w14:textId="77777777" w:rsidR="006B6EA8" w:rsidRPr="002B6485" w:rsidRDefault="006B6EA8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</w:p>
    <w:p w14:paraId="50CFA351" w14:textId="172CA197" w:rsidR="006B6EA8" w:rsidRPr="002B6485" w:rsidRDefault="006B6EA8" w:rsidP="00FF7121">
      <w:pPr>
        <w:spacing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sectPr w:rsidR="006B6EA8" w:rsidRPr="002B6485" w:rsidSect="00FF7121">
          <w:type w:val="continuous"/>
          <w:pgSz w:w="12240" w:h="15840"/>
          <w:pgMar w:top="993" w:right="1440" w:bottom="1135" w:left="1440" w:header="720" w:footer="720" w:gutter="0"/>
          <w:cols w:space="288"/>
          <w:docGrid w:linePitch="360"/>
        </w:sectPr>
      </w:pPr>
    </w:p>
    <w:p w14:paraId="1798D020" w14:textId="77777777" w:rsidR="006D0D9E" w:rsidRPr="002B6485" w:rsidRDefault="006D0D9E" w:rsidP="006B6EA8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</w:pPr>
    </w:p>
    <w:sectPr w:rsidR="006D0D9E" w:rsidRPr="002B6485" w:rsidSect="006D0D9E">
      <w:type w:val="continuous"/>
      <w:pgSz w:w="12240" w:h="15840"/>
      <w:pgMar w:top="1440" w:right="1440" w:bottom="1440" w:left="1440" w:header="720" w:footer="720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73BC9896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16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,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19E22D84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B2C2F2C"/>
    <w:multiLevelType w:val="multilevel"/>
    <w:tmpl w:val="FCDAD03E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E7A63ED"/>
    <w:multiLevelType w:val="multilevel"/>
    <w:tmpl w:val="12AA5904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21FE3610"/>
    <w:multiLevelType w:val="multilevel"/>
    <w:tmpl w:val="3AC6160A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261703CF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2736797F"/>
    <w:multiLevelType w:val="hybridMultilevel"/>
    <w:tmpl w:val="EBA49C4E"/>
    <w:lvl w:ilvl="0" w:tplc="E38872DC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166C"/>
    <w:multiLevelType w:val="multilevel"/>
    <w:tmpl w:val="600AB7B4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2EBA49D9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3441593F"/>
    <w:multiLevelType w:val="multilevel"/>
    <w:tmpl w:val="3C2842C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3B4D4637"/>
    <w:multiLevelType w:val="hybridMultilevel"/>
    <w:tmpl w:val="143C9232"/>
    <w:lvl w:ilvl="0" w:tplc="2B1672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7EE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3C9F510C"/>
    <w:multiLevelType w:val="multilevel"/>
    <w:tmpl w:val="CF96306E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42395126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4C5B7B56"/>
    <w:multiLevelType w:val="hybridMultilevel"/>
    <w:tmpl w:val="9A9A7B52"/>
    <w:lvl w:ilvl="0" w:tplc="17B277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EEB4C">
      <w:start w:val="1"/>
      <w:numFmt w:val="decimal"/>
      <w:lvlText w:val="%2."/>
      <w:lvlJc w:val="left"/>
      <w:pPr>
        <w:ind w:left="1485" w:hanging="405"/>
      </w:pPr>
      <w:rPr>
        <w:rFonts w:ascii="Courier New" w:hAnsi="Courier New" w:cs="Courier New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2B52"/>
    <w:multiLevelType w:val="multilevel"/>
    <w:tmpl w:val="1D222B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4D1C65EB"/>
    <w:multiLevelType w:val="multilevel"/>
    <w:tmpl w:val="BEF425A6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4DE62541"/>
    <w:multiLevelType w:val="hybridMultilevel"/>
    <w:tmpl w:val="049C4B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5A5E5FE6">
      <w:start w:val="1"/>
      <w:numFmt w:val="decimal"/>
      <w:lvlText w:val="%2."/>
      <w:lvlJc w:val="left"/>
      <w:pPr>
        <w:ind w:left="2880" w:hanging="360"/>
      </w:pPr>
      <w:rPr>
        <w:rFonts w:ascii="Courier New" w:hAnsi="Courier New" w:cs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E26F1C"/>
    <w:multiLevelType w:val="hybridMultilevel"/>
    <w:tmpl w:val="836EA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039F"/>
    <w:multiLevelType w:val="multilevel"/>
    <w:tmpl w:val="029C60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53B932DC"/>
    <w:multiLevelType w:val="multilevel"/>
    <w:tmpl w:val="7A9AC248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56EA0834"/>
    <w:multiLevelType w:val="multilevel"/>
    <w:tmpl w:val="D0A62E7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57C84D66"/>
    <w:multiLevelType w:val="multilevel"/>
    <w:tmpl w:val="186ADFF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5" w15:restartNumberingAfterBreak="0">
    <w:nsid w:val="64974F73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677411A8"/>
    <w:multiLevelType w:val="multilevel"/>
    <w:tmpl w:val="E94CB69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num w:numId="1" w16cid:durableId="1795951346">
    <w:abstractNumId w:val="0"/>
  </w:num>
  <w:num w:numId="2" w16cid:durableId="288971491">
    <w:abstractNumId w:val="1"/>
  </w:num>
  <w:num w:numId="3" w16cid:durableId="1784222948">
    <w:abstractNumId w:val="2"/>
  </w:num>
  <w:num w:numId="4" w16cid:durableId="2024237168">
    <w:abstractNumId w:val="7"/>
  </w:num>
  <w:num w:numId="5" w16cid:durableId="1895774072">
    <w:abstractNumId w:val="10"/>
  </w:num>
  <w:num w:numId="6" w16cid:durableId="2037148536">
    <w:abstractNumId w:val="26"/>
  </w:num>
  <w:num w:numId="7" w16cid:durableId="752705869">
    <w:abstractNumId w:val="18"/>
  </w:num>
  <w:num w:numId="8" w16cid:durableId="506360724">
    <w:abstractNumId w:val="15"/>
  </w:num>
  <w:num w:numId="9" w16cid:durableId="264731420">
    <w:abstractNumId w:val="20"/>
  </w:num>
  <w:num w:numId="10" w16cid:durableId="1962345313">
    <w:abstractNumId w:val="4"/>
  </w:num>
  <w:num w:numId="11" w16cid:durableId="606549610">
    <w:abstractNumId w:val="22"/>
  </w:num>
  <w:num w:numId="12" w16cid:durableId="92551117">
    <w:abstractNumId w:val="23"/>
  </w:num>
  <w:num w:numId="13" w16cid:durableId="750811093">
    <w:abstractNumId w:val="6"/>
  </w:num>
  <w:num w:numId="14" w16cid:durableId="1596473429">
    <w:abstractNumId w:val="21"/>
  </w:num>
  <w:num w:numId="15" w16cid:durableId="1375542386">
    <w:abstractNumId w:val="5"/>
  </w:num>
  <w:num w:numId="16" w16cid:durableId="190383075">
    <w:abstractNumId w:val="9"/>
  </w:num>
  <w:num w:numId="17" w16cid:durableId="1750350514">
    <w:abstractNumId w:val="24"/>
  </w:num>
  <w:num w:numId="18" w16cid:durableId="816383100">
    <w:abstractNumId w:val="14"/>
  </w:num>
  <w:num w:numId="19" w16cid:durableId="1242301903">
    <w:abstractNumId w:val="25"/>
  </w:num>
  <w:num w:numId="20" w16cid:durableId="317155322">
    <w:abstractNumId w:val="11"/>
  </w:num>
  <w:num w:numId="21" w16cid:durableId="1995715524">
    <w:abstractNumId w:val="3"/>
  </w:num>
  <w:num w:numId="22" w16cid:durableId="635187746">
    <w:abstractNumId w:val="13"/>
  </w:num>
  <w:num w:numId="23" w16cid:durableId="1497264028">
    <w:abstractNumId w:val="12"/>
  </w:num>
  <w:num w:numId="24" w16cid:durableId="1951014089">
    <w:abstractNumId w:val="16"/>
  </w:num>
  <w:num w:numId="25" w16cid:durableId="220285678">
    <w:abstractNumId w:val="8"/>
  </w:num>
  <w:num w:numId="26" w16cid:durableId="1091270325">
    <w:abstractNumId w:val="19"/>
  </w:num>
  <w:num w:numId="27" w16cid:durableId="147660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958"/>
    <w:rsid w:val="0000594F"/>
    <w:rsid w:val="00097ABE"/>
    <w:rsid w:val="000C4454"/>
    <w:rsid w:val="000E7723"/>
    <w:rsid w:val="00102591"/>
    <w:rsid w:val="00134857"/>
    <w:rsid w:val="001432F0"/>
    <w:rsid w:val="001645CE"/>
    <w:rsid w:val="001F1ACC"/>
    <w:rsid w:val="002063C3"/>
    <w:rsid w:val="002526AF"/>
    <w:rsid w:val="002A7B59"/>
    <w:rsid w:val="002B6485"/>
    <w:rsid w:val="003029F5"/>
    <w:rsid w:val="0030604C"/>
    <w:rsid w:val="00391E92"/>
    <w:rsid w:val="003A5B42"/>
    <w:rsid w:val="003A7331"/>
    <w:rsid w:val="003C644A"/>
    <w:rsid w:val="004853E2"/>
    <w:rsid w:val="004916AF"/>
    <w:rsid w:val="004B3D34"/>
    <w:rsid w:val="00572C3E"/>
    <w:rsid w:val="005B573A"/>
    <w:rsid w:val="005D2A51"/>
    <w:rsid w:val="005E1DE8"/>
    <w:rsid w:val="006120F6"/>
    <w:rsid w:val="006155D8"/>
    <w:rsid w:val="006B1E6D"/>
    <w:rsid w:val="006B6EA8"/>
    <w:rsid w:val="006B6F2A"/>
    <w:rsid w:val="006D0D9E"/>
    <w:rsid w:val="00731320"/>
    <w:rsid w:val="00735661"/>
    <w:rsid w:val="007E15B1"/>
    <w:rsid w:val="007E59C7"/>
    <w:rsid w:val="008109BC"/>
    <w:rsid w:val="00823C71"/>
    <w:rsid w:val="008356B9"/>
    <w:rsid w:val="00860A7A"/>
    <w:rsid w:val="00867E0D"/>
    <w:rsid w:val="00877266"/>
    <w:rsid w:val="008C4906"/>
    <w:rsid w:val="008D67A7"/>
    <w:rsid w:val="00963A8F"/>
    <w:rsid w:val="0097013C"/>
    <w:rsid w:val="0098446D"/>
    <w:rsid w:val="009A5FAE"/>
    <w:rsid w:val="009B66F5"/>
    <w:rsid w:val="009C2D28"/>
    <w:rsid w:val="009D1315"/>
    <w:rsid w:val="009E1607"/>
    <w:rsid w:val="009E2EE6"/>
    <w:rsid w:val="009E4FBB"/>
    <w:rsid w:val="00A23B9B"/>
    <w:rsid w:val="00AA0CB5"/>
    <w:rsid w:val="00B27958"/>
    <w:rsid w:val="00B837F1"/>
    <w:rsid w:val="00C56CB9"/>
    <w:rsid w:val="00C93B35"/>
    <w:rsid w:val="00C958D9"/>
    <w:rsid w:val="00C95E2B"/>
    <w:rsid w:val="00CB5290"/>
    <w:rsid w:val="00D11A79"/>
    <w:rsid w:val="00D21358"/>
    <w:rsid w:val="00DA5B1B"/>
    <w:rsid w:val="00DC6285"/>
    <w:rsid w:val="00E25161"/>
    <w:rsid w:val="00EA5FB6"/>
    <w:rsid w:val="00EB032C"/>
    <w:rsid w:val="00ED46B4"/>
    <w:rsid w:val="00F04B11"/>
    <w:rsid w:val="00F11951"/>
    <w:rsid w:val="00F5582A"/>
    <w:rsid w:val="00FE6B52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693"/>
  <w15:docId w15:val="{C4F41612-AD84-4684-9E7F-FCA251A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0F6"/>
  </w:style>
  <w:style w:type="paragraph" w:styleId="Nadpis1">
    <w:name w:val="heading 1"/>
    <w:basedOn w:val="Normln"/>
    <w:next w:val="Normln"/>
    <w:link w:val="Nadpis1Char"/>
    <w:uiPriority w:val="9"/>
    <w:qFormat/>
    <w:rsid w:val="00DC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3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28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62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Normln"/>
    <w:rsid w:val="00DA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DA5B1B"/>
  </w:style>
  <w:style w:type="character" w:customStyle="1" w:styleId="eop">
    <w:name w:val="eop"/>
    <w:basedOn w:val="Standardnpsmoodstavce"/>
    <w:rsid w:val="00DA5B1B"/>
  </w:style>
  <w:style w:type="character" w:customStyle="1" w:styleId="tabchar">
    <w:name w:val="tabchar"/>
    <w:basedOn w:val="Standardnpsmoodstavce"/>
    <w:rsid w:val="00DA5B1B"/>
  </w:style>
  <w:style w:type="character" w:customStyle="1" w:styleId="spellingerror">
    <w:name w:val="spellingerror"/>
    <w:basedOn w:val="Standardnpsmoodstavce"/>
    <w:rsid w:val="00DA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2DFF-1D9A-4F52-8AF8-92F58B8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31</Pages>
  <Words>8231</Words>
  <Characters>47663</Characters>
  <Application>Microsoft Office Word</Application>
  <DocSecurity>0</DocSecurity>
  <Lines>2166</Lines>
  <Paragraphs>887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Robert Vachule</cp:lastModifiedBy>
  <cp:revision>21</cp:revision>
  <dcterms:created xsi:type="dcterms:W3CDTF">2017-12-15T21:59:00Z</dcterms:created>
  <dcterms:modified xsi:type="dcterms:W3CDTF">2022-10-02T17:02:00Z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9aaf8901f1cc497709d0bc9ac91f7801566fa8dbe9b39d2d7f5ac0d1466bb118</vt:lpwstr>
  </property>
</Properties>
</file>